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32" w:rsidRPr="000B48B8" w:rsidRDefault="00A01CE2" w:rsidP="00AB1FE1">
      <w:pPr>
        <w:pStyle w:val="NoSpacing"/>
        <w:rPr>
          <w:rFonts w:ascii="Arial" w:hAnsi="Arial" w:cs="Arial"/>
          <w:color w:val="000000"/>
          <w:sz w:val="24"/>
          <w:szCs w:val="24"/>
          <w:lang w:eastAsia="en-GB"/>
        </w:rPr>
      </w:pPr>
      <w:r w:rsidRPr="000B48B8">
        <w:rPr>
          <w:rFonts w:ascii="Arial" w:hAnsi="Arial" w:cs="Arial"/>
          <w:noProof/>
          <w:lang w:eastAsia="en-GB"/>
        </w:rPr>
        <w:drawing>
          <wp:anchor distT="0" distB="0" distL="114300" distR="114300" simplePos="0" relativeHeight="251659264" behindDoc="1" locked="0" layoutInCell="1" allowOverlap="1" wp14:anchorId="11C8BE70" wp14:editId="5D3E8B4E">
            <wp:simplePos x="0" y="0"/>
            <wp:positionH relativeFrom="column">
              <wp:posOffset>4598035</wp:posOffset>
            </wp:positionH>
            <wp:positionV relativeFrom="paragraph">
              <wp:posOffset>-233045</wp:posOffset>
            </wp:positionV>
            <wp:extent cx="1162685" cy="1452880"/>
            <wp:effectExtent l="0" t="0" r="0" b="0"/>
            <wp:wrapTight wrapText="bothSides">
              <wp:wrapPolygon edited="0">
                <wp:start x="0" y="0"/>
                <wp:lineTo x="0" y="21241"/>
                <wp:lineTo x="21234" y="21241"/>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1452880"/>
                    </a:xfrm>
                    <a:prstGeom prst="rect">
                      <a:avLst/>
                    </a:prstGeom>
                    <a:noFill/>
                  </pic:spPr>
                </pic:pic>
              </a:graphicData>
            </a:graphic>
            <wp14:sizeRelH relativeFrom="page">
              <wp14:pctWidth>0</wp14:pctWidth>
            </wp14:sizeRelH>
            <wp14:sizeRelV relativeFrom="page">
              <wp14:pctHeight>0</wp14:pctHeight>
            </wp14:sizeRelV>
          </wp:anchor>
        </w:drawing>
      </w:r>
    </w:p>
    <w:p w:rsidR="00AA75FD" w:rsidRPr="000B48B8" w:rsidRDefault="00AA75FD" w:rsidP="00CB4ECA">
      <w:pPr>
        <w:pStyle w:val="NoSpacing"/>
        <w:rPr>
          <w:rFonts w:ascii="Arial" w:hAnsi="Arial" w:cs="Arial"/>
          <w:sz w:val="24"/>
          <w:szCs w:val="24"/>
          <w:lang w:eastAsia="en-GB"/>
        </w:rPr>
      </w:pPr>
    </w:p>
    <w:p w:rsidR="00AA75FD" w:rsidRPr="000B48B8" w:rsidRDefault="00AA75FD" w:rsidP="00CB4ECA">
      <w:pPr>
        <w:pStyle w:val="NoSpacing"/>
        <w:rPr>
          <w:rFonts w:ascii="Arial" w:hAnsi="Arial" w:cs="Arial"/>
          <w:sz w:val="24"/>
          <w:szCs w:val="24"/>
          <w:lang w:eastAsia="en-GB"/>
        </w:rPr>
      </w:pPr>
    </w:p>
    <w:p w:rsidR="008C0C0F" w:rsidRPr="000B48B8" w:rsidRDefault="008C0C0F" w:rsidP="00CB4ECA">
      <w:pPr>
        <w:pStyle w:val="NoSpacing"/>
        <w:rPr>
          <w:rFonts w:ascii="Arial" w:hAnsi="Arial" w:cs="Arial"/>
          <w:sz w:val="24"/>
          <w:szCs w:val="24"/>
          <w:lang w:eastAsia="en-GB"/>
        </w:rPr>
      </w:pPr>
    </w:p>
    <w:p w:rsidR="00A01CE2" w:rsidRPr="000B48B8" w:rsidRDefault="00A01CE2" w:rsidP="00A01CE2">
      <w:pPr>
        <w:pStyle w:val="NoSpacing"/>
        <w:spacing w:line="276" w:lineRule="auto"/>
        <w:jc w:val="center"/>
        <w:rPr>
          <w:rFonts w:ascii="Arial" w:hAnsi="Arial" w:cs="Arial"/>
          <w:b/>
          <w:sz w:val="28"/>
        </w:rPr>
      </w:pPr>
    </w:p>
    <w:p w:rsidR="00A01CE2" w:rsidRPr="000B48B8" w:rsidRDefault="00A01CE2" w:rsidP="00A01CE2">
      <w:pPr>
        <w:pStyle w:val="NoSpacing"/>
        <w:spacing w:line="276" w:lineRule="auto"/>
        <w:jc w:val="center"/>
        <w:rPr>
          <w:rFonts w:ascii="Arial" w:hAnsi="Arial" w:cs="Arial"/>
          <w:b/>
          <w:sz w:val="28"/>
        </w:rPr>
      </w:pPr>
    </w:p>
    <w:p w:rsidR="00033D68" w:rsidRPr="000B48B8" w:rsidRDefault="00033D68" w:rsidP="00A01CE2">
      <w:pPr>
        <w:pStyle w:val="NoSpacing"/>
        <w:spacing w:line="276" w:lineRule="auto"/>
        <w:jc w:val="center"/>
        <w:rPr>
          <w:rFonts w:ascii="Arial" w:hAnsi="Arial" w:cs="Arial"/>
          <w:b/>
          <w:sz w:val="28"/>
        </w:rPr>
      </w:pPr>
    </w:p>
    <w:p w:rsidR="00033D68" w:rsidRPr="000B48B8" w:rsidRDefault="00033D68" w:rsidP="00033D68">
      <w:pPr>
        <w:pStyle w:val="NoSpacing"/>
        <w:jc w:val="both"/>
        <w:rPr>
          <w:rFonts w:ascii="Arial" w:hAnsi="Arial" w:cs="Arial"/>
          <w:b/>
        </w:rPr>
      </w:pPr>
    </w:p>
    <w:p w:rsidR="00033D68" w:rsidRPr="000B48B8" w:rsidRDefault="00033D68" w:rsidP="00033D68">
      <w:pPr>
        <w:pStyle w:val="NoSpacing"/>
        <w:jc w:val="both"/>
        <w:rPr>
          <w:rFonts w:ascii="Arial" w:hAnsi="Arial" w:cs="Arial"/>
          <w:b/>
        </w:rPr>
      </w:pPr>
      <w:r w:rsidRPr="000B48B8">
        <w:rPr>
          <w:rFonts w:ascii="Arial" w:hAnsi="Arial" w:cs="Arial"/>
          <w:b/>
        </w:rPr>
        <w:t>Introduction</w:t>
      </w:r>
    </w:p>
    <w:p w:rsidR="00033D68" w:rsidRPr="000B48B8" w:rsidRDefault="00033D68" w:rsidP="00033D68">
      <w:pPr>
        <w:pStyle w:val="NoSpacing"/>
        <w:jc w:val="both"/>
        <w:rPr>
          <w:rFonts w:ascii="Arial" w:hAnsi="Arial" w:cs="Arial"/>
          <w:b/>
        </w:rPr>
      </w:pPr>
    </w:p>
    <w:p w:rsidR="00033D68" w:rsidRPr="000B48B8" w:rsidRDefault="00D65571" w:rsidP="00033D68">
      <w:pPr>
        <w:jc w:val="both"/>
        <w:rPr>
          <w:rFonts w:ascii="Arial" w:hAnsi="Arial" w:cs="Arial"/>
          <w:bCs/>
          <w:iCs/>
        </w:rPr>
      </w:pPr>
      <w:hyperlink r:id="rId9" w:history="1">
        <w:r w:rsidR="00033D68" w:rsidRPr="000B48B8">
          <w:rPr>
            <w:rFonts w:ascii="Arial" w:hAnsi="Arial" w:cs="Arial"/>
            <w:bCs/>
            <w:iCs/>
          </w:rPr>
          <w:t>Warwickshire Wildlife Trust</w:t>
        </w:r>
      </w:hyperlink>
      <w:r w:rsidR="00033D68" w:rsidRPr="000B48B8">
        <w:rPr>
          <w:rFonts w:ascii="Arial" w:hAnsi="Arial" w:cs="Arial"/>
          <w:bCs/>
          <w:iCs/>
        </w:rPr>
        <w:t xml:space="preserve"> (WWT) is one of the 46 UK Wildlife Trusts. Established in 1956 we are a community organisation in every sense governed by 14 trustees elected from a membership of 23,500 people, 99% of whom live in the county, and supported by over 500 active volunteers. We manage an estate covering 1,000 ha in Warwickshire, Coventry and Solihull and no one living or working in that area is more than 6 miles from one of our 65 nature reserves. More than 25,000 local children joined in our  environmental education programme last year, and thousands more people came to our two visitor centres at Brandon Marsh and Solihull, or took part in our vibrant and varied programme of events. </w:t>
      </w:r>
    </w:p>
    <w:p w:rsidR="00033D68" w:rsidRPr="000B48B8" w:rsidRDefault="00033D68" w:rsidP="00033D68">
      <w:pPr>
        <w:jc w:val="both"/>
        <w:rPr>
          <w:rFonts w:ascii="Arial" w:hAnsi="Arial" w:cs="Arial"/>
          <w:bCs/>
          <w:iCs/>
        </w:rPr>
      </w:pPr>
    </w:p>
    <w:p w:rsidR="00033D68" w:rsidRPr="000B48B8" w:rsidRDefault="00033D68" w:rsidP="00033D68">
      <w:pPr>
        <w:jc w:val="both"/>
        <w:rPr>
          <w:rFonts w:ascii="Arial" w:hAnsi="Arial" w:cs="Arial"/>
          <w:bCs/>
          <w:iCs/>
        </w:rPr>
      </w:pPr>
      <w:r w:rsidRPr="000B48B8">
        <w:rPr>
          <w:rFonts w:ascii="Arial" w:hAnsi="Arial" w:cs="Arial"/>
          <w:bCs/>
          <w:iCs/>
        </w:rPr>
        <w:t xml:space="preserve">Our reach is also national, as members of the federal structure of Wildlife Trusts we are part of a collective covering the whole of the UK with 800,000 members, 40,000 volunteers and 2,500 nature reserves, working together through a small central unit (the </w:t>
      </w:r>
      <w:hyperlink r:id="rId10" w:history="1">
        <w:r w:rsidRPr="000B48B8">
          <w:rPr>
            <w:rFonts w:ascii="Arial" w:hAnsi="Arial" w:cs="Arial"/>
            <w:bCs/>
            <w:iCs/>
          </w:rPr>
          <w:t>Royal Society of Wildlife Trusts</w:t>
        </w:r>
      </w:hyperlink>
      <w:r w:rsidRPr="000B48B8">
        <w:rPr>
          <w:rFonts w:ascii="Arial" w:hAnsi="Arial" w:cs="Arial"/>
          <w:bCs/>
          <w:iCs/>
        </w:rPr>
        <w:t xml:space="preserve">). The Wildlife Trusts have a vision of a society where there is more wildlife, more wild places and more people with a strong connection to the natural world. We believe that human beings are part of the natural world, valuable in its own right and as the foundation of our health and wellbeing, as well as our economic prosperity. Being physically and emotionally in touch with wild plants and animals, and with places where they thrive, contributes to our mental and physical health. </w:t>
      </w:r>
    </w:p>
    <w:p w:rsidR="00033D68" w:rsidRPr="000B48B8" w:rsidRDefault="00033D68" w:rsidP="00033D68">
      <w:pPr>
        <w:jc w:val="both"/>
        <w:rPr>
          <w:rFonts w:ascii="Arial" w:hAnsi="Arial" w:cs="Arial"/>
          <w:bCs/>
          <w:iCs/>
        </w:rPr>
      </w:pPr>
    </w:p>
    <w:p w:rsidR="00033D68" w:rsidRPr="000B48B8" w:rsidRDefault="00033D68" w:rsidP="00033D68">
      <w:pPr>
        <w:jc w:val="both"/>
        <w:rPr>
          <w:rFonts w:ascii="Arial" w:hAnsi="Arial" w:cs="Arial"/>
        </w:rPr>
      </w:pPr>
      <w:r w:rsidRPr="000B48B8">
        <w:rPr>
          <w:rFonts w:ascii="Arial" w:hAnsi="Arial" w:cs="Arial"/>
          <w:bCs/>
          <w:iCs/>
        </w:rPr>
        <w:t>We want to bring people closer to nature and create a land rich in wildlife.</w:t>
      </w:r>
    </w:p>
    <w:p w:rsidR="00033D68" w:rsidRPr="000B48B8" w:rsidRDefault="00033D68" w:rsidP="00033D68">
      <w:pPr>
        <w:pStyle w:val="NoSpacing"/>
        <w:jc w:val="both"/>
        <w:rPr>
          <w:rFonts w:ascii="Arial" w:hAnsi="Arial" w:cs="Arial"/>
          <w:b/>
        </w:rPr>
      </w:pPr>
    </w:p>
    <w:p w:rsidR="00033D68" w:rsidRPr="000B48B8" w:rsidRDefault="00033D68" w:rsidP="00033D68">
      <w:pPr>
        <w:pStyle w:val="NoSpacing"/>
        <w:jc w:val="both"/>
        <w:rPr>
          <w:rFonts w:ascii="Arial" w:hAnsi="Arial" w:cs="Arial"/>
          <w:b/>
        </w:rPr>
      </w:pPr>
    </w:p>
    <w:p w:rsidR="00033D68" w:rsidRPr="000B48B8" w:rsidRDefault="00033D68" w:rsidP="00033D68">
      <w:pPr>
        <w:pStyle w:val="NoSpacing"/>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B48B8" w:rsidP="00033D68">
      <w:pPr>
        <w:pStyle w:val="NoSpacing"/>
        <w:spacing w:line="276" w:lineRule="auto"/>
        <w:jc w:val="both"/>
        <w:rPr>
          <w:rFonts w:ascii="Arial" w:hAnsi="Arial" w:cs="Arial"/>
          <w:b/>
        </w:rPr>
      </w:pPr>
      <w:r w:rsidRPr="000B48B8">
        <w:rPr>
          <w:rFonts w:ascii="Arial" w:hAnsi="Arial" w:cs="Arial"/>
          <w:noProof/>
          <w:lang w:eastAsia="en-GB"/>
        </w:rPr>
        <w:lastRenderedPageBreak/>
        <w:drawing>
          <wp:anchor distT="0" distB="0" distL="114300" distR="114300" simplePos="0" relativeHeight="251661312" behindDoc="0" locked="0" layoutInCell="1" allowOverlap="1" wp14:anchorId="59A21C01" wp14:editId="3B193079">
            <wp:simplePos x="0" y="0"/>
            <wp:positionH relativeFrom="column">
              <wp:posOffset>5029200</wp:posOffset>
            </wp:positionH>
            <wp:positionV relativeFrom="paragraph">
              <wp:posOffset>-669925</wp:posOffset>
            </wp:positionV>
            <wp:extent cx="1162685" cy="1452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1452880"/>
                    </a:xfrm>
                    <a:prstGeom prst="rect">
                      <a:avLst/>
                    </a:prstGeom>
                    <a:noFill/>
                    <a:ln>
                      <a:noFill/>
                    </a:ln>
                  </pic:spPr>
                </pic:pic>
              </a:graphicData>
            </a:graphic>
          </wp:anchor>
        </w:drawing>
      </w: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033D68" w:rsidRPr="000B48B8" w:rsidRDefault="00033D68" w:rsidP="00033D68">
      <w:pPr>
        <w:pStyle w:val="NoSpacing"/>
        <w:spacing w:line="276" w:lineRule="auto"/>
        <w:jc w:val="both"/>
        <w:rPr>
          <w:rFonts w:ascii="Arial" w:hAnsi="Arial" w:cs="Arial"/>
          <w:b/>
        </w:rPr>
      </w:pPr>
    </w:p>
    <w:p w:rsidR="00A01CE2" w:rsidRPr="000B48B8" w:rsidRDefault="003345C5" w:rsidP="00A01CE2">
      <w:pPr>
        <w:pStyle w:val="NoSpacing"/>
        <w:spacing w:line="276" w:lineRule="auto"/>
        <w:jc w:val="center"/>
        <w:rPr>
          <w:rFonts w:ascii="Arial" w:hAnsi="Arial" w:cs="Arial"/>
          <w:b/>
          <w:sz w:val="28"/>
        </w:rPr>
      </w:pPr>
      <w:r w:rsidRPr="000B48B8">
        <w:rPr>
          <w:rFonts w:ascii="Arial" w:hAnsi="Arial" w:cs="Arial"/>
          <w:b/>
          <w:sz w:val="28"/>
        </w:rPr>
        <w:t xml:space="preserve">Wetlands </w:t>
      </w:r>
      <w:r w:rsidR="00A01CE2" w:rsidRPr="000B48B8">
        <w:rPr>
          <w:rFonts w:ascii="Arial" w:hAnsi="Arial" w:cs="Arial"/>
          <w:b/>
          <w:sz w:val="28"/>
        </w:rPr>
        <w:t>Project Officer</w:t>
      </w:r>
    </w:p>
    <w:p w:rsidR="00A01CE2" w:rsidRPr="000B48B8" w:rsidRDefault="00A01CE2" w:rsidP="00A01CE2">
      <w:pPr>
        <w:pStyle w:val="NoSpacing"/>
        <w:spacing w:line="276"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093"/>
        <w:gridCol w:w="7149"/>
      </w:tblGrid>
      <w:tr w:rsidR="00B647D4" w:rsidRPr="000B48B8" w:rsidTr="002E4BA2">
        <w:tc>
          <w:tcPr>
            <w:tcW w:w="2093" w:type="dxa"/>
            <w:tcBorders>
              <w:top w:val="single" w:sz="4" w:space="0" w:color="auto"/>
            </w:tcBorders>
          </w:tcPr>
          <w:p w:rsidR="00B647D4" w:rsidRPr="000B48B8" w:rsidRDefault="00B647D4" w:rsidP="00060D52">
            <w:pPr>
              <w:pStyle w:val="NoSpacing"/>
              <w:rPr>
                <w:rFonts w:ascii="Arial" w:hAnsi="Arial" w:cs="Arial"/>
                <w:b/>
                <w:sz w:val="24"/>
                <w:szCs w:val="24"/>
              </w:rPr>
            </w:pPr>
            <w:r w:rsidRPr="000B48B8">
              <w:rPr>
                <w:rFonts w:ascii="Arial" w:hAnsi="Arial" w:cs="Arial"/>
                <w:b/>
                <w:sz w:val="24"/>
                <w:szCs w:val="24"/>
              </w:rPr>
              <w:t xml:space="preserve">Accountable to: </w:t>
            </w:r>
          </w:p>
        </w:tc>
        <w:tc>
          <w:tcPr>
            <w:tcW w:w="7149" w:type="dxa"/>
            <w:tcBorders>
              <w:top w:val="single" w:sz="4" w:space="0" w:color="auto"/>
            </w:tcBorders>
          </w:tcPr>
          <w:p w:rsidR="00B647D4" w:rsidRPr="000B48B8" w:rsidRDefault="008C0C0F" w:rsidP="00060D52">
            <w:pPr>
              <w:pStyle w:val="NoSpacing"/>
              <w:rPr>
                <w:rFonts w:ascii="Arial" w:hAnsi="Arial" w:cs="Arial"/>
                <w:sz w:val="24"/>
                <w:szCs w:val="24"/>
              </w:rPr>
            </w:pPr>
            <w:r w:rsidRPr="000B48B8">
              <w:rPr>
                <w:rFonts w:ascii="Arial" w:hAnsi="Arial" w:cs="Arial"/>
                <w:sz w:val="24"/>
                <w:szCs w:val="24"/>
              </w:rPr>
              <w:t>Living Landscape</w:t>
            </w:r>
            <w:r w:rsidR="003345C5" w:rsidRPr="000B48B8">
              <w:rPr>
                <w:rFonts w:ascii="Arial" w:hAnsi="Arial" w:cs="Arial"/>
                <w:sz w:val="24"/>
                <w:szCs w:val="24"/>
              </w:rPr>
              <w:t>s</w:t>
            </w:r>
            <w:r w:rsidRPr="000B48B8">
              <w:rPr>
                <w:rFonts w:ascii="Arial" w:hAnsi="Arial" w:cs="Arial"/>
                <w:sz w:val="24"/>
                <w:szCs w:val="24"/>
              </w:rPr>
              <w:t xml:space="preserve"> Manager</w:t>
            </w:r>
            <w:r w:rsidR="003B34E9" w:rsidRPr="000B48B8">
              <w:rPr>
                <w:rFonts w:ascii="Arial" w:hAnsi="Arial" w:cs="Arial"/>
                <w:sz w:val="24"/>
                <w:szCs w:val="24"/>
              </w:rPr>
              <w:t xml:space="preserve"> </w:t>
            </w:r>
          </w:p>
          <w:p w:rsidR="003B34E9" w:rsidRPr="000B48B8" w:rsidRDefault="003B34E9" w:rsidP="00060D52">
            <w:pPr>
              <w:pStyle w:val="NoSpacing"/>
              <w:rPr>
                <w:rFonts w:ascii="Arial" w:hAnsi="Arial" w:cs="Arial"/>
                <w:sz w:val="24"/>
                <w:szCs w:val="24"/>
              </w:rPr>
            </w:pPr>
          </w:p>
        </w:tc>
      </w:tr>
      <w:tr w:rsidR="00B647D4" w:rsidRPr="000B48B8" w:rsidTr="002E4BA2">
        <w:tc>
          <w:tcPr>
            <w:tcW w:w="2093" w:type="dxa"/>
          </w:tcPr>
          <w:p w:rsidR="00B647D4" w:rsidRPr="000B48B8" w:rsidRDefault="00B647D4" w:rsidP="00060D52">
            <w:pPr>
              <w:pStyle w:val="NoSpacing"/>
              <w:rPr>
                <w:rFonts w:ascii="Arial" w:hAnsi="Arial" w:cs="Arial"/>
                <w:b/>
                <w:sz w:val="24"/>
                <w:szCs w:val="24"/>
              </w:rPr>
            </w:pPr>
            <w:r w:rsidRPr="000B48B8">
              <w:rPr>
                <w:rFonts w:ascii="Arial" w:hAnsi="Arial" w:cs="Arial"/>
                <w:b/>
                <w:sz w:val="24"/>
                <w:szCs w:val="24"/>
              </w:rPr>
              <w:t>Location:</w:t>
            </w:r>
          </w:p>
        </w:tc>
        <w:tc>
          <w:tcPr>
            <w:tcW w:w="7149" w:type="dxa"/>
          </w:tcPr>
          <w:p w:rsidR="00B647D4" w:rsidRPr="000B48B8" w:rsidRDefault="000A12F7" w:rsidP="00060D52">
            <w:pPr>
              <w:pStyle w:val="NoSpacing"/>
              <w:rPr>
                <w:rFonts w:ascii="Arial" w:hAnsi="Arial" w:cs="Arial"/>
                <w:sz w:val="24"/>
                <w:szCs w:val="24"/>
              </w:rPr>
            </w:pPr>
            <w:r w:rsidRPr="000B48B8">
              <w:rPr>
                <w:rFonts w:ascii="Arial" w:hAnsi="Arial" w:cs="Arial"/>
                <w:sz w:val="24"/>
                <w:szCs w:val="24"/>
              </w:rPr>
              <w:t xml:space="preserve">Brandon Marsh </w:t>
            </w:r>
            <w:r w:rsidR="00A1687B" w:rsidRPr="000B48B8">
              <w:rPr>
                <w:rFonts w:ascii="Arial" w:hAnsi="Arial" w:cs="Arial"/>
                <w:sz w:val="24"/>
                <w:szCs w:val="24"/>
              </w:rPr>
              <w:t xml:space="preserve">Nature </w:t>
            </w:r>
            <w:r w:rsidR="00B647D4" w:rsidRPr="000B48B8">
              <w:rPr>
                <w:rFonts w:ascii="Arial" w:hAnsi="Arial" w:cs="Arial"/>
                <w:sz w:val="24"/>
                <w:szCs w:val="24"/>
              </w:rPr>
              <w:t>Centre, Coventry</w:t>
            </w:r>
            <w:r w:rsidR="005830B7" w:rsidRPr="000B48B8">
              <w:rPr>
                <w:rFonts w:ascii="Arial" w:hAnsi="Arial" w:cs="Arial"/>
                <w:sz w:val="24"/>
                <w:szCs w:val="24"/>
              </w:rPr>
              <w:t xml:space="preserve">   CV3 3GW</w:t>
            </w:r>
            <w:r w:rsidR="00434DCE" w:rsidRPr="000B48B8">
              <w:rPr>
                <w:rFonts w:ascii="Arial" w:hAnsi="Arial" w:cs="Arial"/>
                <w:sz w:val="24"/>
                <w:szCs w:val="24"/>
              </w:rPr>
              <w:t xml:space="preserve"> and travel across </w:t>
            </w:r>
            <w:r w:rsidR="00033D68" w:rsidRPr="000B48B8">
              <w:rPr>
                <w:rFonts w:ascii="Arial" w:hAnsi="Arial" w:cs="Arial"/>
                <w:sz w:val="24"/>
                <w:szCs w:val="24"/>
              </w:rPr>
              <w:t>Warwickshire, Coventry and Solihull</w:t>
            </w:r>
          </w:p>
          <w:p w:rsidR="00B647D4" w:rsidRPr="000B48B8" w:rsidRDefault="00B647D4" w:rsidP="00060D52">
            <w:pPr>
              <w:pStyle w:val="NoSpacing"/>
              <w:rPr>
                <w:rFonts w:ascii="Arial" w:hAnsi="Arial" w:cs="Arial"/>
                <w:sz w:val="24"/>
                <w:szCs w:val="24"/>
              </w:rPr>
            </w:pPr>
          </w:p>
        </w:tc>
      </w:tr>
      <w:tr w:rsidR="00B647D4" w:rsidRPr="000B48B8" w:rsidTr="002E4BA2">
        <w:trPr>
          <w:trHeight w:val="247"/>
        </w:trPr>
        <w:tc>
          <w:tcPr>
            <w:tcW w:w="2093" w:type="dxa"/>
          </w:tcPr>
          <w:p w:rsidR="00B647D4" w:rsidRPr="000B48B8" w:rsidRDefault="00B647D4" w:rsidP="00060D52">
            <w:pPr>
              <w:pStyle w:val="NoSpacing"/>
              <w:rPr>
                <w:rFonts w:ascii="Arial" w:hAnsi="Arial" w:cs="Arial"/>
                <w:b/>
                <w:sz w:val="24"/>
                <w:szCs w:val="24"/>
              </w:rPr>
            </w:pPr>
            <w:r w:rsidRPr="000B48B8">
              <w:rPr>
                <w:rFonts w:ascii="Arial" w:hAnsi="Arial" w:cs="Arial"/>
                <w:b/>
                <w:sz w:val="24"/>
                <w:szCs w:val="24"/>
              </w:rPr>
              <w:t xml:space="preserve">Salary: </w:t>
            </w:r>
          </w:p>
        </w:tc>
        <w:tc>
          <w:tcPr>
            <w:tcW w:w="7149" w:type="dxa"/>
          </w:tcPr>
          <w:p w:rsidR="00B647D4" w:rsidRPr="000B48B8" w:rsidRDefault="00B23B7F" w:rsidP="00034ACB">
            <w:pPr>
              <w:pStyle w:val="NoSpacing"/>
              <w:rPr>
                <w:rFonts w:ascii="Arial" w:hAnsi="Arial" w:cs="Arial"/>
                <w:sz w:val="24"/>
                <w:szCs w:val="24"/>
              </w:rPr>
            </w:pPr>
            <w:r w:rsidRPr="000B48B8">
              <w:rPr>
                <w:rFonts w:ascii="Arial" w:hAnsi="Arial" w:cs="Arial"/>
                <w:color w:val="000000" w:themeColor="text1"/>
                <w:sz w:val="24"/>
                <w:szCs w:val="24"/>
              </w:rPr>
              <w:t xml:space="preserve"> </w:t>
            </w:r>
            <w:r w:rsidR="00D65571">
              <w:rPr>
                <w:rFonts w:ascii="Arial" w:hAnsi="Arial" w:cs="Arial"/>
              </w:rPr>
              <w:t>Grade 2b: £19,380 - £26,520</w:t>
            </w:r>
          </w:p>
        </w:tc>
      </w:tr>
      <w:tr w:rsidR="00B647D4" w:rsidRPr="000B48B8" w:rsidTr="002E4BA2">
        <w:trPr>
          <w:trHeight w:val="80"/>
        </w:trPr>
        <w:tc>
          <w:tcPr>
            <w:tcW w:w="2093" w:type="dxa"/>
          </w:tcPr>
          <w:p w:rsidR="00B647D4" w:rsidRPr="000B48B8" w:rsidRDefault="00B647D4" w:rsidP="00060D52">
            <w:pPr>
              <w:pStyle w:val="NoSpacing"/>
              <w:rPr>
                <w:rFonts w:ascii="Arial" w:hAnsi="Arial" w:cs="Arial"/>
                <w:b/>
                <w:sz w:val="24"/>
                <w:szCs w:val="24"/>
              </w:rPr>
            </w:pPr>
          </w:p>
        </w:tc>
        <w:tc>
          <w:tcPr>
            <w:tcW w:w="7149" w:type="dxa"/>
          </w:tcPr>
          <w:p w:rsidR="00B647D4" w:rsidRPr="000B48B8" w:rsidRDefault="00B647D4" w:rsidP="00060D52">
            <w:pPr>
              <w:pStyle w:val="NoSpacing"/>
              <w:rPr>
                <w:rFonts w:ascii="Arial" w:hAnsi="Arial" w:cs="Arial"/>
                <w:sz w:val="24"/>
                <w:szCs w:val="24"/>
              </w:rPr>
            </w:pPr>
          </w:p>
        </w:tc>
      </w:tr>
      <w:tr w:rsidR="00B647D4" w:rsidRPr="000B48B8" w:rsidTr="002E4BA2">
        <w:tc>
          <w:tcPr>
            <w:tcW w:w="2093" w:type="dxa"/>
          </w:tcPr>
          <w:p w:rsidR="00B647D4" w:rsidRPr="000B48B8" w:rsidRDefault="00B647D4" w:rsidP="00060D52">
            <w:pPr>
              <w:pStyle w:val="NoSpacing"/>
              <w:rPr>
                <w:rFonts w:ascii="Arial" w:hAnsi="Arial" w:cs="Arial"/>
                <w:b/>
                <w:sz w:val="24"/>
                <w:szCs w:val="24"/>
              </w:rPr>
            </w:pPr>
            <w:r w:rsidRPr="000B48B8">
              <w:rPr>
                <w:rFonts w:ascii="Arial" w:hAnsi="Arial" w:cs="Arial"/>
                <w:b/>
                <w:sz w:val="24"/>
                <w:szCs w:val="24"/>
              </w:rPr>
              <w:t xml:space="preserve">Liaison with: </w:t>
            </w:r>
          </w:p>
        </w:tc>
        <w:tc>
          <w:tcPr>
            <w:tcW w:w="7149" w:type="dxa"/>
          </w:tcPr>
          <w:p w:rsidR="00B647D4" w:rsidRPr="000B48B8" w:rsidRDefault="003B34E9" w:rsidP="00060D52">
            <w:pPr>
              <w:pStyle w:val="NoSpacing"/>
              <w:rPr>
                <w:rFonts w:ascii="Arial" w:hAnsi="Arial" w:cs="Arial"/>
                <w:sz w:val="24"/>
                <w:szCs w:val="24"/>
              </w:rPr>
            </w:pPr>
            <w:r w:rsidRPr="000B48B8">
              <w:rPr>
                <w:rFonts w:ascii="Arial" w:hAnsi="Arial" w:cs="Arial"/>
                <w:sz w:val="24"/>
                <w:szCs w:val="24"/>
              </w:rPr>
              <w:t>Landowners</w:t>
            </w:r>
            <w:r w:rsidR="00B647D4" w:rsidRPr="000B48B8">
              <w:rPr>
                <w:rFonts w:ascii="Arial" w:hAnsi="Arial" w:cs="Arial"/>
                <w:sz w:val="24"/>
                <w:szCs w:val="24"/>
              </w:rPr>
              <w:t xml:space="preserve">, </w:t>
            </w:r>
            <w:r w:rsidR="000B48B8">
              <w:rPr>
                <w:rFonts w:ascii="Arial" w:hAnsi="Arial" w:cs="Arial"/>
                <w:sz w:val="24"/>
                <w:szCs w:val="24"/>
              </w:rPr>
              <w:t>partnership organisations, local communities and contractors</w:t>
            </w:r>
          </w:p>
          <w:p w:rsidR="00B647D4" w:rsidRPr="000B48B8" w:rsidRDefault="00B647D4" w:rsidP="00060D52">
            <w:pPr>
              <w:pStyle w:val="NoSpacing"/>
              <w:rPr>
                <w:rFonts w:ascii="Arial" w:hAnsi="Arial" w:cs="Arial"/>
                <w:sz w:val="24"/>
                <w:szCs w:val="24"/>
              </w:rPr>
            </w:pPr>
          </w:p>
        </w:tc>
      </w:tr>
      <w:tr w:rsidR="00B647D4" w:rsidRPr="000B48B8" w:rsidTr="006F12B0">
        <w:trPr>
          <w:trHeight w:val="916"/>
        </w:trPr>
        <w:tc>
          <w:tcPr>
            <w:tcW w:w="2093" w:type="dxa"/>
            <w:tcBorders>
              <w:bottom w:val="single" w:sz="4" w:space="0" w:color="auto"/>
            </w:tcBorders>
          </w:tcPr>
          <w:p w:rsidR="00B647D4" w:rsidRPr="000B48B8" w:rsidRDefault="00B647D4" w:rsidP="00060D52">
            <w:pPr>
              <w:pStyle w:val="NoSpacing"/>
              <w:rPr>
                <w:rFonts w:ascii="Arial" w:hAnsi="Arial" w:cs="Arial"/>
                <w:b/>
                <w:sz w:val="24"/>
                <w:szCs w:val="24"/>
              </w:rPr>
            </w:pPr>
            <w:r w:rsidRPr="000B48B8">
              <w:rPr>
                <w:rFonts w:ascii="Arial" w:hAnsi="Arial" w:cs="Arial"/>
                <w:b/>
                <w:sz w:val="24"/>
                <w:szCs w:val="24"/>
              </w:rPr>
              <w:t>Responsible for:</w:t>
            </w:r>
          </w:p>
          <w:p w:rsidR="00B647D4" w:rsidRPr="000B48B8" w:rsidRDefault="00B647D4" w:rsidP="00060D52">
            <w:pPr>
              <w:pStyle w:val="NoSpacing"/>
              <w:rPr>
                <w:rFonts w:ascii="Arial" w:hAnsi="Arial" w:cs="Arial"/>
                <w:b/>
                <w:sz w:val="24"/>
                <w:szCs w:val="24"/>
              </w:rPr>
            </w:pPr>
          </w:p>
          <w:p w:rsidR="00B647D4" w:rsidRPr="000B48B8" w:rsidRDefault="00B647D4" w:rsidP="00060D52">
            <w:pPr>
              <w:pStyle w:val="NoSpacing"/>
              <w:rPr>
                <w:rFonts w:ascii="Arial" w:hAnsi="Arial" w:cs="Arial"/>
                <w:b/>
                <w:sz w:val="24"/>
                <w:szCs w:val="24"/>
              </w:rPr>
            </w:pPr>
            <w:r w:rsidRPr="000B48B8">
              <w:rPr>
                <w:rFonts w:ascii="Arial" w:hAnsi="Arial" w:cs="Arial"/>
                <w:b/>
                <w:sz w:val="24"/>
                <w:szCs w:val="24"/>
              </w:rPr>
              <w:t xml:space="preserve">Hours: </w:t>
            </w:r>
          </w:p>
        </w:tc>
        <w:tc>
          <w:tcPr>
            <w:tcW w:w="7149" w:type="dxa"/>
            <w:tcBorders>
              <w:bottom w:val="single" w:sz="4" w:space="0" w:color="auto"/>
            </w:tcBorders>
          </w:tcPr>
          <w:p w:rsidR="00B647D4" w:rsidRPr="000B48B8" w:rsidRDefault="00B647D4" w:rsidP="00060D52">
            <w:pPr>
              <w:spacing w:after="0" w:line="240" w:lineRule="auto"/>
              <w:rPr>
                <w:rFonts w:ascii="Arial" w:hAnsi="Arial" w:cs="Arial"/>
                <w:sz w:val="24"/>
                <w:szCs w:val="24"/>
              </w:rPr>
            </w:pPr>
            <w:r w:rsidRPr="000B48B8">
              <w:rPr>
                <w:rFonts w:ascii="Arial" w:hAnsi="Arial" w:cs="Arial"/>
                <w:sz w:val="24"/>
                <w:szCs w:val="24"/>
              </w:rPr>
              <w:t>Volunteers</w:t>
            </w:r>
          </w:p>
          <w:p w:rsidR="00B647D4" w:rsidRPr="000B48B8" w:rsidRDefault="00B647D4" w:rsidP="00060D52">
            <w:pPr>
              <w:spacing w:after="0" w:line="240" w:lineRule="auto"/>
              <w:rPr>
                <w:rFonts w:ascii="Arial" w:hAnsi="Arial" w:cs="Arial"/>
                <w:sz w:val="24"/>
                <w:szCs w:val="24"/>
              </w:rPr>
            </w:pPr>
          </w:p>
          <w:p w:rsidR="00D65571" w:rsidRDefault="00D65571" w:rsidP="00034ACB">
            <w:pPr>
              <w:spacing w:after="0" w:line="240" w:lineRule="auto"/>
              <w:rPr>
                <w:rFonts w:ascii="Arial" w:hAnsi="Arial" w:cs="Arial"/>
                <w:sz w:val="24"/>
                <w:szCs w:val="24"/>
              </w:rPr>
            </w:pPr>
          </w:p>
          <w:p w:rsidR="00B647D4" w:rsidRPr="000B48B8" w:rsidRDefault="00034ACB" w:rsidP="00034ACB">
            <w:pPr>
              <w:spacing w:after="0" w:line="240" w:lineRule="auto"/>
              <w:rPr>
                <w:rFonts w:ascii="Arial" w:hAnsi="Arial" w:cs="Arial"/>
                <w:sz w:val="24"/>
                <w:szCs w:val="24"/>
              </w:rPr>
            </w:pPr>
            <w:bookmarkStart w:id="0" w:name="_GoBack"/>
            <w:bookmarkEnd w:id="0"/>
            <w:r w:rsidRPr="000B48B8">
              <w:rPr>
                <w:rFonts w:ascii="Arial" w:hAnsi="Arial" w:cs="Arial"/>
                <w:sz w:val="24"/>
                <w:szCs w:val="24"/>
              </w:rPr>
              <w:t>35</w:t>
            </w:r>
            <w:r w:rsidR="00B647D4" w:rsidRPr="000B48B8">
              <w:rPr>
                <w:rFonts w:ascii="Arial" w:hAnsi="Arial" w:cs="Arial"/>
                <w:sz w:val="24"/>
                <w:szCs w:val="24"/>
              </w:rPr>
              <w:t xml:space="preserve"> hours per week</w:t>
            </w:r>
            <w:r w:rsidR="005830B7" w:rsidRPr="000B48B8">
              <w:rPr>
                <w:rFonts w:ascii="Arial" w:hAnsi="Arial" w:cs="Arial"/>
                <w:sz w:val="24"/>
                <w:szCs w:val="24"/>
              </w:rPr>
              <w:t xml:space="preserve">. </w:t>
            </w:r>
          </w:p>
        </w:tc>
      </w:tr>
    </w:tbl>
    <w:p w:rsidR="00B647D4" w:rsidRPr="000B48B8" w:rsidRDefault="00B647D4" w:rsidP="005E5587">
      <w:pPr>
        <w:pStyle w:val="NoSpacing"/>
        <w:rPr>
          <w:rFonts w:ascii="Arial" w:hAnsi="Arial" w:cs="Arial"/>
          <w:sz w:val="24"/>
          <w:szCs w:val="24"/>
        </w:rPr>
      </w:pPr>
    </w:p>
    <w:p w:rsidR="00B647D4" w:rsidRPr="000B48B8" w:rsidRDefault="00B647D4" w:rsidP="005E5587">
      <w:pPr>
        <w:pStyle w:val="NoSpacing"/>
        <w:rPr>
          <w:rFonts w:ascii="Arial" w:hAnsi="Arial" w:cs="Arial"/>
          <w:b/>
          <w:sz w:val="24"/>
          <w:szCs w:val="24"/>
        </w:rPr>
      </w:pPr>
      <w:r w:rsidRPr="000B48B8">
        <w:rPr>
          <w:rFonts w:ascii="Arial" w:hAnsi="Arial" w:cs="Arial"/>
          <w:b/>
          <w:sz w:val="24"/>
          <w:szCs w:val="24"/>
        </w:rPr>
        <w:t>Job Purpose:</w:t>
      </w:r>
    </w:p>
    <w:p w:rsidR="00B647D4" w:rsidRPr="000B48B8" w:rsidRDefault="00B647D4" w:rsidP="005E5587">
      <w:pPr>
        <w:pStyle w:val="NoSpacing"/>
        <w:rPr>
          <w:rFonts w:ascii="Arial" w:hAnsi="Arial" w:cs="Arial"/>
          <w:b/>
          <w:sz w:val="24"/>
          <w:szCs w:val="24"/>
        </w:rPr>
      </w:pPr>
    </w:p>
    <w:p w:rsidR="00033D68" w:rsidRPr="000B48B8" w:rsidRDefault="00033D68" w:rsidP="00A01CE2">
      <w:pPr>
        <w:spacing w:after="0" w:line="240" w:lineRule="auto"/>
        <w:jc w:val="both"/>
        <w:rPr>
          <w:rFonts w:ascii="Arial" w:hAnsi="Arial" w:cs="Arial"/>
          <w:sz w:val="24"/>
          <w:szCs w:val="24"/>
        </w:rPr>
      </w:pPr>
      <w:r w:rsidRPr="000B48B8">
        <w:rPr>
          <w:rFonts w:ascii="Arial" w:hAnsi="Arial" w:cs="Arial"/>
          <w:sz w:val="24"/>
          <w:szCs w:val="24"/>
        </w:rPr>
        <w:t xml:space="preserve">The post will deliver a range of grant funded projects on rivers, canals and wetlands across Warwickshire, Coventry and Solihull.  Utilising techniques such as natural flood management and </w:t>
      </w:r>
      <w:r w:rsidR="00E21995" w:rsidRPr="000B48B8">
        <w:rPr>
          <w:rFonts w:ascii="Arial" w:hAnsi="Arial" w:cs="Arial"/>
          <w:sz w:val="24"/>
          <w:szCs w:val="24"/>
        </w:rPr>
        <w:t xml:space="preserve">the </w:t>
      </w:r>
      <w:r w:rsidRPr="000B48B8">
        <w:rPr>
          <w:rFonts w:ascii="Arial" w:hAnsi="Arial" w:cs="Arial"/>
          <w:sz w:val="24"/>
          <w:szCs w:val="24"/>
        </w:rPr>
        <w:t>re-naturalisation</w:t>
      </w:r>
      <w:r w:rsidR="00E21995" w:rsidRPr="000B48B8">
        <w:rPr>
          <w:rFonts w:ascii="Arial" w:hAnsi="Arial" w:cs="Arial"/>
          <w:sz w:val="24"/>
          <w:szCs w:val="24"/>
        </w:rPr>
        <w:t xml:space="preserve"> of rivers</w:t>
      </w:r>
      <w:r w:rsidRPr="000B48B8">
        <w:rPr>
          <w:rFonts w:ascii="Arial" w:hAnsi="Arial" w:cs="Arial"/>
          <w:sz w:val="24"/>
          <w:szCs w:val="24"/>
        </w:rPr>
        <w:t xml:space="preserve"> the post holder will work with a range of partners and landowners to r</w:t>
      </w:r>
      <w:r w:rsidR="00E21995" w:rsidRPr="000B48B8">
        <w:rPr>
          <w:rFonts w:ascii="Arial" w:hAnsi="Arial" w:cs="Arial"/>
          <w:sz w:val="24"/>
          <w:szCs w:val="24"/>
        </w:rPr>
        <w:t>estore the ecological condition</w:t>
      </w:r>
      <w:r w:rsidRPr="000B48B8">
        <w:rPr>
          <w:rFonts w:ascii="Arial" w:hAnsi="Arial" w:cs="Arial"/>
          <w:sz w:val="24"/>
          <w:szCs w:val="24"/>
        </w:rPr>
        <w:t xml:space="preserve"> of wetlands, reduce flooding and help to create a more resilient landscape.</w:t>
      </w:r>
      <w:r w:rsidR="00E21995" w:rsidRPr="000B48B8">
        <w:rPr>
          <w:rFonts w:ascii="Arial" w:hAnsi="Arial" w:cs="Arial"/>
          <w:sz w:val="24"/>
          <w:szCs w:val="24"/>
        </w:rPr>
        <w:t xml:space="preserve">  Projects will aim to work at a landscape scale, helping to create bigger, better, more joined up areas for the benefits of key species like otter and water voles.</w:t>
      </w:r>
    </w:p>
    <w:p w:rsidR="00033D68" w:rsidRPr="000B48B8" w:rsidRDefault="00033D68" w:rsidP="00A01CE2">
      <w:pPr>
        <w:spacing w:after="0" w:line="240" w:lineRule="auto"/>
        <w:jc w:val="both"/>
        <w:rPr>
          <w:rFonts w:ascii="Arial" w:hAnsi="Arial" w:cs="Arial"/>
          <w:sz w:val="24"/>
          <w:szCs w:val="24"/>
        </w:rPr>
      </w:pPr>
    </w:p>
    <w:p w:rsidR="00B647D4" w:rsidRPr="000B48B8" w:rsidRDefault="00B647D4" w:rsidP="005E5587">
      <w:pPr>
        <w:pStyle w:val="NoSpacing"/>
        <w:rPr>
          <w:rFonts w:ascii="Arial" w:hAnsi="Arial" w:cs="Arial"/>
          <w:b/>
          <w:sz w:val="24"/>
          <w:szCs w:val="24"/>
        </w:rPr>
      </w:pPr>
      <w:r w:rsidRPr="000B48B8">
        <w:rPr>
          <w:rFonts w:ascii="Arial" w:hAnsi="Arial" w:cs="Arial"/>
          <w:b/>
          <w:sz w:val="24"/>
          <w:szCs w:val="24"/>
        </w:rPr>
        <w:t>Key Responsibilities:</w:t>
      </w:r>
    </w:p>
    <w:p w:rsidR="0064308F" w:rsidRPr="000B48B8" w:rsidRDefault="0064308F" w:rsidP="005E5587">
      <w:pPr>
        <w:pStyle w:val="NoSpacing"/>
        <w:rPr>
          <w:rFonts w:ascii="Arial" w:hAnsi="Arial" w:cs="Arial"/>
          <w:b/>
          <w:sz w:val="24"/>
          <w:szCs w:val="24"/>
        </w:rPr>
      </w:pPr>
    </w:p>
    <w:p w:rsidR="008C0C0F" w:rsidRPr="000B48B8" w:rsidRDefault="00220984" w:rsidP="008C0C0F">
      <w:pPr>
        <w:pStyle w:val="NoSpacing"/>
        <w:numPr>
          <w:ilvl w:val="0"/>
          <w:numId w:val="10"/>
        </w:numPr>
        <w:rPr>
          <w:rFonts w:ascii="Arial" w:hAnsi="Arial" w:cs="Arial"/>
          <w:b/>
          <w:sz w:val="24"/>
          <w:szCs w:val="24"/>
        </w:rPr>
      </w:pPr>
      <w:r w:rsidRPr="000B48B8">
        <w:rPr>
          <w:rFonts w:ascii="Arial" w:hAnsi="Arial" w:cs="Arial"/>
          <w:b/>
          <w:sz w:val="24"/>
          <w:szCs w:val="24"/>
        </w:rPr>
        <w:t>Organisation and i</w:t>
      </w:r>
      <w:r w:rsidR="00C066FA" w:rsidRPr="000B48B8">
        <w:rPr>
          <w:rFonts w:ascii="Arial" w:hAnsi="Arial" w:cs="Arial"/>
          <w:b/>
          <w:sz w:val="24"/>
          <w:szCs w:val="24"/>
        </w:rPr>
        <w:t>mplementation of practical projects</w:t>
      </w:r>
    </w:p>
    <w:p w:rsidR="00C066FA" w:rsidRPr="000B48B8" w:rsidRDefault="00C066FA" w:rsidP="0064308F">
      <w:pPr>
        <w:rPr>
          <w:rFonts w:ascii="Arial" w:hAnsi="Arial" w:cs="Arial"/>
          <w:b/>
          <w:sz w:val="24"/>
          <w:szCs w:val="24"/>
        </w:rPr>
      </w:pPr>
    </w:p>
    <w:p w:rsidR="0064308F" w:rsidRPr="000B48B8" w:rsidRDefault="0064308F" w:rsidP="0064308F">
      <w:pPr>
        <w:pStyle w:val="ListParagraph"/>
        <w:numPr>
          <w:ilvl w:val="1"/>
          <w:numId w:val="10"/>
        </w:numPr>
        <w:rPr>
          <w:rFonts w:ascii="Arial" w:hAnsi="Arial" w:cs="Arial"/>
          <w:sz w:val="24"/>
          <w:szCs w:val="24"/>
        </w:rPr>
      </w:pPr>
      <w:r w:rsidRPr="000B48B8">
        <w:rPr>
          <w:rFonts w:ascii="Arial" w:hAnsi="Arial" w:cs="Arial"/>
          <w:sz w:val="24"/>
          <w:szCs w:val="24"/>
        </w:rPr>
        <w:t>To plan, organise and implemen</w:t>
      </w:r>
      <w:r w:rsidR="00391E04" w:rsidRPr="000B48B8">
        <w:rPr>
          <w:rFonts w:ascii="Arial" w:hAnsi="Arial" w:cs="Arial"/>
          <w:sz w:val="24"/>
          <w:szCs w:val="24"/>
        </w:rPr>
        <w:t xml:space="preserve">t on site practical </w:t>
      </w:r>
      <w:r w:rsidR="00220984" w:rsidRPr="000B48B8">
        <w:rPr>
          <w:rFonts w:ascii="Arial" w:hAnsi="Arial" w:cs="Arial"/>
          <w:sz w:val="24"/>
          <w:szCs w:val="24"/>
        </w:rPr>
        <w:t>wetland projects</w:t>
      </w:r>
      <w:r w:rsidR="00391E04" w:rsidRPr="000B48B8">
        <w:rPr>
          <w:rFonts w:ascii="Arial" w:hAnsi="Arial" w:cs="Arial"/>
          <w:sz w:val="24"/>
          <w:szCs w:val="24"/>
        </w:rPr>
        <w:t>.</w:t>
      </w:r>
      <w:r w:rsidRPr="000B48B8">
        <w:rPr>
          <w:rFonts w:ascii="Arial" w:hAnsi="Arial" w:cs="Arial"/>
          <w:sz w:val="24"/>
          <w:szCs w:val="24"/>
        </w:rPr>
        <w:t xml:space="preserve"> </w:t>
      </w:r>
    </w:p>
    <w:p w:rsidR="00C066FA" w:rsidRPr="000B48B8" w:rsidRDefault="00C066FA" w:rsidP="00391E04">
      <w:pPr>
        <w:pStyle w:val="ListParagraph"/>
        <w:numPr>
          <w:ilvl w:val="1"/>
          <w:numId w:val="10"/>
        </w:numPr>
        <w:rPr>
          <w:rFonts w:ascii="Arial" w:hAnsi="Arial" w:cs="Arial"/>
          <w:sz w:val="24"/>
          <w:szCs w:val="24"/>
        </w:rPr>
      </w:pPr>
      <w:r w:rsidRPr="000B48B8">
        <w:rPr>
          <w:rFonts w:ascii="Arial" w:hAnsi="Arial" w:cs="Arial"/>
          <w:sz w:val="24"/>
          <w:szCs w:val="24"/>
        </w:rPr>
        <w:t xml:space="preserve">To liaise closely with </w:t>
      </w:r>
      <w:r w:rsidR="00220984" w:rsidRPr="000B48B8">
        <w:rPr>
          <w:rFonts w:ascii="Arial" w:hAnsi="Arial" w:cs="Arial"/>
          <w:sz w:val="24"/>
          <w:szCs w:val="24"/>
        </w:rPr>
        <w:t xml:space="preserve">partners including (but not exclusive to) Environment Agency, Severn Trent, </w:t>
      </w:r>
      <w:r w:rsidR="00BB432F" w:rsidRPr="000B48B8">
        <w:rPr>
          <w:rFonts w:ascii="Arial" w:hAnsi="Arial" w:cs="Arial"/>
          <w:sz w:val="24"/>
          <w:szCs w:val="24"/>
        </w:rPr>
        <w:t xml:space="preserve">Canal and River </w:t>
      </w:r>
      <w:r w:rsidR="00391E04" w:rsidRPr="000B48B8">
        <w:rPr>
          <w:rFonts w:ascii="Arial" w:hAnsi="Arial" w:cs="Arial"/>
          <w:sz w:val="24"/>
          <w:szCs w:val="24"/>
        </w:rPr>
        <w:t xml:space="preserve">Trust, </w:t>
      </w:r>
      <w:r w:rsidR="00220984" w:rsidRPr="000B48B8">
        <w:rPr>
          <w:rFonts w:ascii="Arial" w:hAnsi="Arial" w:cs="Arial"/>
          <w:sz w:val="24"/>
          <w:szCs w:val="24"/>
        </w:rPr>
        <w:t>Local Authorities and P</w:t>
      </w:r>
      <w:r w:rsidR="00391E04" w:rsidRPr="000B48B8">
        <w:rPr>
          <w:rFonts w:ascii="Arial" w:hAnsi="Arial" w:cs="Arial"/>
          <w:sz w:val="24"/>
          <w:szCs w:val="24"/>
        </w:rPr>
        <w:t xml:space="preserve">arish </w:t>
      </w:r>
      <w:r w:rsidR="00220984" w:rsidRPr="000B48B8">
        <w:rPr>
          <w:rFonts w:ascii="Arial" w:hAnsi="Arial" w:cs="Arial"/>
          <w:sz w:val="24"/>
          <w:szCs w:val="24"/>
        </w:rPr>
        <w:t>C</w:t>
      </w:r>
      <w:r w:rsidR="00391E04" w:rsidRPr="000B48B8">
        <w:rPr>
          <w:rFonts w:ascii="Arial" w:hAnsi="Arial" w:cs="Arial"/>
          <w:sz w:val="24"/>
          <w:szCs w:val="24"/>
        </w:rPr>
        <w:t xml:space="preserve">ouncils </w:t>
      </w:r>
      <w:r w:rsidRPr="000B48B8">
        <w:rPr>
          <w:rFonts w:ascii="Arial" w:hAnsi="Arial" w:cs="Arial"/>
          <w:sz w:val="24"/>
          <w:szCs w:val="24"/>
        </w:rPr>
        <w:t>to support implement</w:t>
      </w:r>
      <w:r w:rsidR="000B48B8">
        <w:rPr>
          <w:rFonts w:ascii="Arial" w:hAnsi="Arial" w:cs="Arial"/>
          <w:sz w:val="24"/>
          <w:szCs w:val="24"/>
        </w:rPr>
        <w:t>ation of projects.</w:t>
      </w:r>
    </w:p>
    <w:p w:rsidR="00D96356" w:rsidRPr="000B48B8" w:rsidRDefault="00D96356" w:rsidP="00D96356">
      <w:pPr>
        <w:pStyle w:val="ListParagraph"/>
        <w:numPr>
          <w:ilvl w:val="1"/>
          <w:numId w:val="10"/>
        </w:numPr>
        <w:rPr>
          <w:rFonts w:ascii="Arial" w:hAnsi="Arial" w:cs="Arial"/>
          <w:sz w:val="24"/>
          <w:szCs w:val="24"/>
        </w:rPr>
      </w:pPr>
      <w:r w:rsidRPr="000B48B8">
        <w:rPr>
          <w:rFonts w:ascii="Arial" w:hAnsi="Arial" w:cs="Arial"/>
          <w:sz w:val="24"/>
          <w:szCs w:val="24"/>
        </w:rPr>
        <w:t>To ensure</w:t>
      </w:r>
      <w:r w:rsidR="00220984" w:rsidRPr="000B48B8">
        <w:rPr>
          <w:rFonts w:ascii="Arial" w:hAnsi="Arial" w:cs="Arial"/>
          <w:sz w:val="24"/>
          <w:szCs w:val="24"/>
        </w:rPr>
        <w:t xml:space="preserve"> the</w:t>
      </w:r>
      <w:r w:rsidRPr="000B48B8">
        <w:rPr>
          <w:rFonts w:ascii="Arial" w:hAnsi="Arial" w:cs="Arial"/>
          <w:sz w:val="24"/>
          <w:szCs w:val="24"/>
        </w:rPr>
        <w:t xml:space="preserve"> provision of materials, resources and equipment </w:t>
      </w:r>
      <w:r w:rsidR="00220984" w:rsidRPr="000B48B8">
        <w:rPr>
          <w:rFonts w:ascii="Arial" w:hAnsi="Arial" w:cs="Arial"/>
          <w:sz w:val="24"/>
          <w:szCs w:val="24"/>
        </w:rPr>
        <w:t>re</w:t>
      </w:r>
      <w:r w:rsidR="000B48B8">
        <w:rPr>
          <w:rFonts w:ascii="Arial" w:hAnsi="Arial" w:cs="Arial"/>
          <w:sz w:val="24"/>
          <w:szCs w:val="24"/>
        </w:rPr>
        <w:t>quired for practical projects in accordance with</w:t>
      </w:r>
      <w:r w:rsidR="00220984" w:rsidRPr="000B48B8">
        <w:rPr>
          <w:rFonts w:ascii="Arial" w:hAnsi="Arial" w:cs="Arial"/>
          <w:sz w:val="24"/>
          <w:szCs w:val="24"/>
        </w:rPr>
        <w:t xml:space="preserve"> the agreed budgets.</w:t>
      </w:r>
    </w:p>
    <w:p w:rsidR="00026308" w:rsidRPr="000B48B8" w:rsidRDefault="00026308" w:rsidP="001D73BB">
      <w:pPr>
        <w:pStyle w:val="ListParagraph"/>
        <w:numPr>
          <w:ilvl w:val="1"/>
          <w:numId w:val="10"/>
        </w:numPr>
        <w:ind w:left="851" w:hanging="425"/>
        <w:rPr>
          <w:rFonts w:ascii="Arial" w:hAnsi="Arial" w:cs="Arial"/>
          <w:sz w:val="24"/>
          <w:szCs w:val="24"/>
        </w:rPr>
      </w:pPr>
      <w:r w:rsidRPr="000B48B8">
        <w:rPr>
          <w:rFonts w:ascii="Arial" w:hAnsi="Arial" w:cs="Arial"/>
          <w:sz w:val="24"/>
          <w:szCs w:val="24"/>
        </w:rPr>
        <w:t>To identify best means to fulfil projects involving volunteers, contractors, corporate</w:t>
      </w:r>
      <w:r w:rsidR="000B48B8">
        <w:rPr>
          <w:rFonts w:ascii="Arial" w:hAnsi="Arial" w:cs="Arial"/>
          <w:sz w:val="24"/>
          <w:szCs w:val="24"/>
        </w:rPr>
        <w:t xml:space="preserve"> groups and other organisations as appropriate.</w:t>
      </w:r>
    </w:p>
    <w:p w:rsidR="00C066FA" w:rsidRPr="000B48B8" w:rsidRDefault="00C066FA" w:rsidP="00C066FA">
      <w:pPr>
        <w:pStyle w:val="ListParagraph"/>
        <w:ind w:left="851"/>
        <w:rPr>
          <w:rFonts w:ascii="Arial" w:hAnsi="Arial" w:cs="Arial"/>
          <w:sz w:val="24"/>
          <w:szCs w:val="24"/>
        </w:rPr>
      </w:pPr>
    </w:p>
    <w:p w:rsidR="00220984" w:rsidRDefault="00220984" w:rsidP="00C066FA">
      <w:pPr>
        <w:pStyle w:val="ListParagraph"/>
        <w:ind w:left="851"/>
        <w:rPr>
          <w:rFonts w:ascii="Arial" w:hAnsi="Arial" w:cs="Arial"/>
          <w:sz w:val="24"/>
          <w:szCs w:val="24"/>
        </w:rPr>
      </w:pPr>
    </w:p>
    <w:p w:rsidR="000B48B8" w:rsidRDefault="000B48B8" w:rsidP="00C066FA">
      <w:pPr>
        <w:pStyle w:val="ListParagraph"/>
        <w:ind w:left="851"/>
        <w:rPr>
          <w:rFonts w:ascii="Arial" w:hAnsi="Arial" w:cs="Arial"/>
          <w:sz w:val="24"/>
          <w:szCs w:val="24"/>
        </w:rPr>
      </w:pPr>
    </w:p>
    <w:p w:rsidR="000B48B8" w:rsidRPr="000B48B8" w:rsidRDefault="000B48B8" w:rsidP="00C066FA">
      <w:pPr>
        <w:pStyle w:val="ListParagraph"/>
        <w:ind w:left="851"/>
        <w:rPr>
          <w:rFonts w:ascii="Arial" w:hAnsi="Arial" w:cs="Arial"/>
          <w:sz w:val="24"/>
          <w:szCs w:val="24"/>
        </w:rPr>
      </w:pPr>
    </w:p>
    <w:p w:rsidR="00C066FA" w:rsidRPr="000B48B8" w:rsidRDefault="00A71CEA" w:rsidP="00C066FA">
      <w:pPr>
        <w:pStyle w:val="ListParagraph"/>
        <w:numPr>
          <w:ilvl w:val="0"/>
          <w:numId w:val="10"/>
        </w:numPr>
        <w:spacing w:after="240" w:line="240" w:lineRule="atLeast"/>
        <w:jc w:val="both"/>
        <w:rPr>
          <w:rFonts w:ascii="Arial" w:hAnsi="Arial" w:cs="Arial"/>
          <w:b/>
          <w:sz w:val="24"/>
          <w:szCs w:val="24"/>
        </w:rPr>
      </w:pPr>
      <w:r w:rsidRPr="000B48B8">
        <w:rPr>
          <w:rFonts w:ascii="Arial" w:hAnsi="Arial" w:cs="Arial"/>
          <w:b/>
          <w:sz w:val="24"/>
          <w:szCs w:val="24"/>
        </w:rPr>
        <w:lastRenderedPageBreak/>
        <w:t>S</w:t>
      </w:r>
      <w:r w:rsidR="00C066FA" w:rsidRPr="000B48B8">
        <w:rPr>
          <w:rFonts w:ascii="Arial" w:hAnsi="Arial" w:cs="Arial"/>
          <w:b/>
          <w:sz w:val="24"/>
          <w:szCs w:val="24"/>
        </w:rPr>
        <w:t>urveys and monitoring</w:t>
      </w:r>
    </w:p>
    <w:p w:rsidR="00C451A4" w:rsidRPr="000B48B8" w:rsidRDefault="00C451A4" w:rsidP="00C451A4">
      <w:pPr>
        <w:pStyle w:val="ListParagraph"/>
        <w:spacing w:after="240" w:line="240" w:lineRule="atLeast"/>
        <w:ind w:left="360"/>
        <w:jc w:val="both"/>
        <w:rPr>
          <w:rFonts w:ascii="Arial" w:hAnsi="Arial" w:cs="Arial"/>
          <w:b/>
          <w:sz w:val="24"/>
          <w:szCs w:val="24"/>
        </w:rPr>
      </w:pPr>
    </w:p>
    <w:p w:rsidR="00C066FA" w:rsidRPr="000B48B8" w:rsidRDefault="00C066FA" w:rsidP="00A01CE2">
      <w:pPr>
        <w:pStyle w:val="ListParagraph"/>
        <w:numPr>
          <w:ilvl w:val="1"/>
          <w:numId w:val="10"/>
        </w:numPr>
        <w:rPr>
          <w:rFonts w:ascii="Arial" w:hAnsi="Arial" w:cs="Arial"/>
          <w:b/>
          <w:sz w:val="24"/>
          <w:szCs w:val="24"/>
        </w:rPr>
      </w:pPr>
      <w:r w:rsidRPr="000B48B8">
        <w:rPr>
          <w:rFonts w:ascii="Arial" w:hAnsi="Arial" w:cs="Arial"/>
          <w:sz w:val="24"/>
          <w:szCs w:val="24"/>
        </w:rPr>
        <w:t xml:space="preserve">To organise and implement targeted surveys of </w:t>
      </w:r>
      <w:r w:rsidR="0064308F" w:rsidRPr="000B48B8">
        <w:rPr>
          <w:rFonts w:ascii="Arial" w:hAnsi="Arial" w:cs="Arial"/>
          <w:sz w:val="24"/>
          <w:szCs w:val="24"/>
        </w:rPr>
        <w:t>habitats: wet</w:t>
      </w:r>
      <w:r w:rsidR="00A802D9" w:rsidRPr="000B48B8">
        <w:rPr>
          <w:rFonts w:ascii="Arial" w:hAnsi="Arial" w:cs="Arial"/>
          <w:sz w:val="24"/>
          <w:szCs w:val="24"/>
        </w:rPr>
        <w:t xml:space="preserve">land, </w:t>
      </w:r>
      <w:r w:rsidR="0064308F" w:rsidRPr="000B48B8">
        <w:rPr>
          <w:rFonts w:ascii="Arial" w:hAnsi="Arial" w:cs="Arial"/>
          <w:sz w:val="24"/>
          <w:szCs w:val="24"/>
        </w:rPr>
        <w:t xml:space="preserve">watercourses, </w:t>
      </w:r>
      <w:r w:rsidR="003D4EC1" w:rsidRPr="000B48B8">
        <w:rPr>
          <w:rFonts w:ascii="Arial" w:hAnsi="Arial" w:cs="Arial"/>
          <w:sz w:val="24"/>
          <w:szCs w:val="24"/>
        </w:rPr>
        <w:t>ponds</w:t>
      </w:r>
      <w:r w:rsidRPr="000B48B8">
        <w:rPr>
          <w:rFonts w:ascii="Arial" w:hAnsi="Arial" w:cs="Arial"/>
          <w:sz w:val="24"/>
          <w:szCs w:val="24"/>
        </w:rPr>
        <w:t xml:space="preserve">, including in the field training of volunteers.  </w:t>
      </w:r>
    </w:p>
    <w:p w:rsidR="0064308F" w:rsidRPr="000B48B8" w:rsidRDefault="00C066FA" w:rsidP="00A01CE2">
      <w:pPr>
        <w:pStyle w:val="ListParagraph"/>
        <w:numPr>
          <w:ilvl w:val="1"/>
          <w:numId w:val="10"/>
        </w:numPr>
        <w:rPr>
          <w:rFonts w:ascii="Arial" w:hAnsi="Arial" w:cs="Arial"/>
          <w:sz w:val="24"/>
          <w:szCs w:val="24"/>
        </w:rPr>
      </w:pPr>
      <w:r w:rsidRPr="000B48B8">
        <w:rPr>
          <w:rFonts w:ascii="Arial" w:hAnsi="Arial" w:cs="Arial"/>
          <w:sz w:val="24"/>
          <w:szCs w:val="24"/>
        </w:rPr>
        <w:t xml:space="preserve">To identify </w:t>
      </w:r>
      <w:r w:rsidR="0064308F" w:rsidRPr="000B48B8">
        <w:rPr>
          <w:rFonts w:ascii="Arial" w:hAnsi="Arial" w:cs="Arial"/>
          <w:sz w:val="24"/>
          <w:szCs w:val="24"/>
        </w:rPr>
        <w:t xml:space="preserve">wetlands </w:t>
      </w:r>
      <w:r w:rsidRPr="000B48B8">
        <w:rPr>
          <w:rFonts w:ascii="Arial" w:hAnsi="Arial" w:cs="Arial"/>
          <w:sz w:val="24"/>
          <w:szCs w:val="24"/>
        </w:rPr>
        <w:t>for practical r</w:t>
      </w:r>
      <w:r w:rsidR="003D4EC1" w:rsidRPr="000B48B8">
        <w:rPr>
          <w:rFonts w:ascii="Arial" w:hAnsi="Arial" w:cs="Arial"/>
          <w:sz w:val="24"/>
          <w:szCs w:val="24"/>
        </w:rPr>
        <w:t>estoration and enhancement work, and areas to create new habitat.</w:t>
      </w:r>
    </w:p>
    <w:p w:rsidR="00C066FA" w:rsidRPr="000B48B8" w:rsidRDefault="00C066FA" w:rsidP="00A01CE2">
      <w:pPr>
        <w:pStyle w:val="ListParagraph"/>
        <w:numPr>
          <w:ilvl w:val="1"/>
          <w:numId w:val="10"/>
        </w:numPr>
        <w:rPr>
          <w:rFonts w:ascii="Arial" w:hAnsi="Arial" w:cs="Arial"/>
          <w:sz w:val="24"/>
          <w:szCs w:val="24"/>
        </w:rPr>
      </w:pPr>
      <w:r w:rsidRPr="000B48B8">
        <w:rPr>
          <w:rFonts w:ascii="Arial" w:hAnsi="Arial" w:cs="Arial"/>
          <w:sz w:val="24"/>
          <w:szCs w:val="24"/>
        </w:rPr>
        <w:t xml:space="preserve">To initiate, co-ordinate and implement on site specialist surveys of </w:t>
      </w:r>
      <w:r w:rsidR="0064308F" w:rsidRPr="000B48B8">
        <w:rPr>
          <w:rFonts w:ascii="Arial" w:hAnsi="Arial" w:cs="Arial"/>
          <w:sz w:val="24"/>
          <w:szCs w:val="24"/>
        </w:rPr>
        <w:t xml:space="preserve">water voles, otters, wetland species </w:t>
      </w:r>
      <w:r w:rsidR="003D4EC1" w:rsidRPr="000B48B8">
        <w:rPr>
          <w:rFonts w:ascii="Arial" w:hAnsi="Arial" w:cs="Arial"/>
          <w:sz w:val="24"/>
          <w:szCs w:val="24"/>
        </w:rPr>
        <w:t>and flora in</w:t>
      </w:r>
      <w:r w:rsidRPr="000B48B8">
        <w:rPr>
          <w:rFonts w:ascii="Arial" w:hAnsi="Arial" w:cs="Arial"/>
          <w:sz w:val="24"/>
          <w:szCs w:val="24"/>
        </w:rPr>
        <w:t xml:space="preserve"> w</w:t>
      </w:r>
      <w:r w:rsidR="0064308F" w:rsidRPr="000B48B8">
        <w:rPr>
          <w:rFonts w:ascii="Arial" w:hAnsi="Arial" w:cs="Arial"/>
          <w:sz w:val="24"/>
          <w:szCs w:val="24"/>
        </w:rPr>
        <w:t>et</w:t>
      </w:r>
      <w:r w:rsidRPr="000B48B8">
        <w:rPr>
          <w:rFonts w:ascii="Arial" w:hAnsi="Arial" w:cs="Arial"/>
          <w:sz w:val="24"/>
          <w:szCs w:val="24"/>
        </w:rPr>
        <w:t>lands in conjunction with other staff, consultants and volunteers</w:t>
      </w:r>
      <w:r w:rsidR="00220984" w:rsidRPr="000B48B8">
        <w:rPr>
          <w:rFonts w:ascii="Arial" w:hAnsi="Arial" w:cs="Arial"/>
          <w:sz w:val="24"/>
          <w:szCs w:val="24"/>
        </w:rPr>
        <w:t xml:space="preserve"> when appropriate</w:t>
      </w:r>
      <w:r w:rsidRPr="000B48B8">
        <w:rPr>
          <w:rFonts w:ascii="Arial" w:hAnsi="Arial" w:cs="Arial"/>
          <w:sz w:val="24"/>
          <w:szCs w:val="24"/>
        </w:rPr>
        <w:t>.</w:t>
      </w:r>
    </w:p>
    <w:p w:rsidR="00C066FA" w:rsidRPr="000B48B8" w:rsidRDefault="00434DCE" w:rsidP="00A01CE2">
      <w:pPr>
        <w:pStyle w:val="ListParagraph"/>
        <w:numPr>
          <w:ilvl w:val="1"/>
          <w:numId w:val="10"/>
        </w:numPr>
        <w:rPr>
          <w:rFonts w:ascii="Arial" w:hAnsi="Arial" w:cs="Arial"/>
          <w:sz w:val="24"/>
          <w:szCs w:val="24"/>
        </w:rPr>
      </w:pPr>
      <w:r w:rsidRPr="000B48B8">
        <w:rPr>
          <w:rFonts w:ascii="Arial" w:hAnsi="Arial" w:cs="Arial"/>
          <w:color w:val="000000"/>
          <w:sz w:val="24"/>
          <w:szCs w:val="24"/>
        </w:rPr>
        <w:t>Produce reports on survey work fulfilled, giving analysis of results and implications.</w:t>
      </w:r>
    </w:p>
    <w:p w:rsidR="00A71CEA" w:rsidRPr="000B48B8" w:rsidRDefault="00A71CEA" w:rsidP="00A01CE2">
      <w:pPr>
        <w:pStyle w:val="ListParagraph"/>
        <w:numPr>
          <w:ilvl w:val="1"/>
          <w:numId w:val="10"/>
        </w:numPr>
        <w:rPr>
          <w:rFonts w:ascii="Arial" w:hAnsi="Arial" w:cs="Arial"/>
          <w:sz w:val="24"/>
          <w:szCs w:val="24"/>
        </w:rPr>
      </w:pPr>
      <w:r w:rsidRPr="000B48B8">
        <w:rPr>
          <w:rFonts w:ascii="Arial" w:hAnsi="Arial" w:cs="Arial"/>
          <w:color w:val="000000"/>
          <w:sz w:val="24"/>
          <w:szCs w:val="24"/>
        </w:rPr>
        <w:t>Enter survey results data onto GIS</w:t>
      </w:r>
      <w:r w:rsidR="00A802D9" w:rsidRPr="000B48B8">
        <w:rPr>
          <w:rFonts w:ascii="Arial" w:hAnsi="Arial" w:cs="Arial"/>
          <w:color w:val="000000"/>
          <w:sz w:val="24"/>
          <w:szCs w:val="24"/>
        </w:rPr>
        <w:t>,</w:t>
      </w:r>
      <w:r w:rsidRPr="000B48B8">
        <w:rPr>
          <w:rFonts w:ascii="Arial" w:hAnsi="Arial" w:cs="Arial"/>
          <w:color w:val="000000"/>
          <w:sz w:val="24"/>
          <w:szCs w:val="24"/>
        </w:rPr>
        <w:t xml:space="preserve"> </w:t>
      </w:r>
      <w:r w:rsidR="00A802D9" w:rsidRPr="000B48B8">
        <w:rPr>
          <w:rFonts w:ascii="Arial" w:hAnsi="Arial" w:cs="Arial"/>
          <w:color w:val="000000"/>
          <w:sz w:val="24"/>
          <w:szCs w:val="24"/>
        </w:rPr>
        <w:t xml:space="preserve">report results to the LBAP for Warwickshire, Coventry and Solihull, </w:t>
      </w:r>
      <w:r w:rsidRPr="000B48B8">
        <w:rPr>
          <w:rFonts w:ascii="Arial" w:hAnsi="Arial" w:cs="Arial"/>
          <w:color w:val="000000"/>
          <w:sz w:val="24"/>
          <w:szCs w:val="24"/>
        </w:rPr>
        <w:t>and analyse results regarding connectivity, gaps and potential species movement.</w:t>
      </w:r>
    </w:p>
    <w:p w:rsidR="00C066FA" w:rsidRPr="000B48B8" w:rsidRDefault="00C066FA" w:rsidP="00C066FA">
      <w:pPr>
        <w:pStyle w:val="ListParagraph"/>
        <w:spacing w:after="240" w:line="240" w:lineRule="atLeast"/>
        <w:ind w:left="360"/>
        <w:jc w:val="both"/>
        <w:rPr>
          <w:rFonts w:ascii="Arial" w:hAnsi="Arial" w:cs="Arial"/>
          <w:b/>
          <w:sz w:val="24"/>
          <w:szCs w:val="24"/>
        </w:rPr>
      </w:pPr>
    </w:p>
    <w:p w:rsidR="00B647D4" w:rsidRPr="000B48B8" w:rsidRDefault="0011770A" w:rsidP="00603079">
      <w:pPr>
        <w:pStyle w:val="ListParagraph"/>
        <w:numPr>
          <w:ilvl w:val="0"/>
          <w:numId w:val="10"/>
        </w:numPr>
        <w:spacing w:after="240" w:line="240" w:lineRule="atLeast"/>
        <w:jc w:val="both"/>
        <w:rPr>
          <w:rFonts w:ascii="Arial" w:hAnsi="Arial" w:cs="Arial"/>
          <w:b/>
          <w:sz w:val="24"/>
          <w:szCs w:val="24"/>
        </w:rPr>
      </w:pPr>
      <w:r w:rsidRPr="000B48B8">
        <w:rPr>
          <w:rFonts w:ascii="Arial" w:hAnsi="Arial" w:cs="Arial"/>
          <w:b/>
          <w:sz w:val="24"/>
          <w:szCs w:val="24"/>
        </w:rPr>
        <w:t xml:space="preserve">Supervision of </w:t>
      </w:r>
      <w:r w:rsidR="00A4719A">
        <w:rPr>
          <w:rFonts w:ascii="Arial" w:hAnsi="Arial" w:cs="Arial"/>
          <w:b/>
          <w:sz w:val="24"/>
          <w:szCs w:val="24"/>
        </w:rPr>
        <w:t>v</w:t>
      </w:r>
      <w:r w:rsidR="003B34E9" w:rsidRPr="000B48B8">
        <w:rPr>
          <w:rFonts w:ascii="Arial" w:hAnsi="Arial" w:cs="Arial"/>
          <w:b/>
          <w:sz w:val="24"/>
          <w:szCs w:val="24"/>
        </w:rPr>
        <w:t>olunteer involvement</w:t>
      </w:r>
      <w:r w:rsidR="00603079" w:rsidRPr="000B48B8">
        <w:rPr>
          <w:rFonts w:ascii="Arial" w:hAnsi="Arial" w:cs="Arial"/>
          <w:b/>
          <w:sz w:val="24"/>
          <w:szCs w:val="24"/>
        </w:rPr>
        <w:t xml:space="preserve"> and training</w:t>
      </w:r>
    </w:p>
    <w:p w:rsidR="00C066FA" w:rsidRPr="000B48B8" w:rsidRDefault="00C066FA" w:rsidP="00A01CE2">
      <w:pPr>
        <w:pStyle w:val="ListParagraph"/>
        <w:spacing w:after="240" w:line="240" w:lineRule="atLeast"/>
        <w:ind w:left="360"/>
        <w:rPr>
          <w:rFonts w:ascii="Arial" w:hAnsi="Arial" w:cs="Arial"/>
          <w:b/>
          <w:sz w:val="24"/>
          <w:szCs w:val="24"/>
        </w:rPr>
      </w:pPr>
    </w:p>
    <w:p w:rsidR="003D4EC1" w:rsidRPr="000B48B8" w:rsidRDefault="00A0106F" w:rsidP="00A01CE2">
      <w:pPr>
        <w:pStyle w:val="ListParagraph"/>
        <w:numPr>
          <w:ilvl w:val="1"/>
          <w:numId w:val="10"/>
        </w:numPr>
        <w:spacing w:after="240" w:line="240" w:lineRule="atLeast"/>
        <w:ind w:left="851" w:hanging="425"/>
        <w:rPr>
          <w:rFonts w:ascii="Arial" w:hAnsi="Arial" w:cs="Arial"/>
          <w:b/>
          <w:i/>
          <w:sz w:val="24"/>
          <w:szCs w:val="24"/>
        </w:rPr>
      </w:pPr>
      <w:r w:rsidRPr="000B48B8">
        <w:rPr>
          <w:rFonts w:ascii="Arial" w:hAnsi="Arial" w:cs="Arial"/>
          <w:sz w:val="24"/>
          <w:szCs w:val="24"/>
        </w:rPr>
        <w:t>To recruit, involve</w:t>
      </w:r>
      <w:r w:rsidR="00B76DE1" w:rsidRPr="000B48B8">
        <w:rPr>
          <w:rFonts w:ascii="Arial" w:hAnsi="Arial" w:cs="Arial"/>
          <w:sz w:val="24"/>
          <w:szCs w:val="24"/>
        </w:rPr>
        <w:t>, train</w:t>
      </w:r>
      <w:r w:rsidRPr="000B48B8">
        <w:rPr>
          <w:rFonts w:ascii="Arial" w:hAnsi="Arial" w:cs="Arial"/>
          <w:sz w:val="24"/>
          <w:szCs w:val="24"/>
        </w:rPr>
        <w:t xml:space="preserve"> and support volunteers in undertaking </w:t>
      </w:r>
      <w:r w:rsidR="00C066FA" w:rsidRPr="000B48B8">
        <w:rPr>
          <w:rFonts w:ascii="Arial" w:hAnsi="Arial" w:cs="Arial"/>
          <w:sz w:val="24"/>
          <w:szCs w:val="24"/>
        </w:rPr>
        <w:t xml:space="preserve">a range of practical </w:t>
      </w:r>
      <w:r w:rsidR="00B76DE1" w:rsidRPr="000B48B8">
        <w:rPr>
          <w:rFonts w:ascii="Arial" w:hAnsi="Arial" w:cs="Arial"/>
          <w:sz w:val="24"/>
          <w:szCs w:val="24"/>
        </w:rPr>
        <w:t>enhancement projects and surveys.</w:t>
      </w:r>
      <w:r w:rsidR="00A802D9" w:rsidRPr="000B48B8">
        <w:rPr>
          <w:rFonts w:ascii="Arial" w:hAnsi="Arial" w:cs="Arial"/>
          <w:sz w:val="24"/>
          <w:szCs w:val="24"/>
        </w:rPr>
        <w:t xml:space="preserve"> </w:t>
      </w:r>
    </w:p>
    <w:p w:rsidR="00603079" w:rsidRPr="000B48B8" w:rsidRDefault="00A802D9" w:rsidP="00A01CE2">
      <w:pPr>
        <w:pStyle w:val="ListParagraph"/>
        <w:numPr>
          <w:ilvl w:val="1"/>
          <w:numId w:val="10"/>
        </w:numPr>
        <w:spacing w:after="240" w:line="240" w:lineRule="atLeast"/>
        <w:ind w:left="851" w:hanging="425"/>
        <w:rPr>
          <w:rFonts w:ascii="Arial" w:hAnsi="Arial" w:cs="Arial"/>
          <w:b/>
          <w:i/>
          <w:sz w:val="24"/>
          <w:szCs w:val="24"/>
        </w:rPr>
      </w:pPr>
      <w:r w:rsidRPr="000B48B8">
        <w:rPr>
          <w:rFonts w:ascii="Arial" w:hAnsi="Arial" w:cs="Arial"/>
          <w:sz w:val="24"/>
          <w:szCs w:val="24"/>
        </w:rPr>
        <w:t>To organise and deliver a programme</w:t>
      </w:r>
      <w:r w:rsidR="00A4719A">
        <w:rPr>
          <w:rFonts w:ascii="Arial" w:hAnsi="Arial" w:cs="Arial"/>
          <w:sz w:val="24"/>
          <w:szCs w:val="24"/>
        </w:rPr>
        <w:t xml:space="preserve"> of volunteer practical tasks as part of project delivery</w:t>
      </w:r>
      <w:r w:rsidRPr="000B48B8">
        <w:rPr>
          <w:rFonts w:ascii="Arial" w:hAnsi="Arial" w:cs="Arial"/>
          <w:sz w:val="24"/>
          <w:szCs w:val="24"/>
        </w:rPr>
        <w:t>.</w:t>
      </w:r>
    </w:p>
    <w:p w:rsidR="00034ACB" w:rsidRPr="000B48B8" w:rsidRDefault="00603079" w:rsidP="00A01CE2">
      <w:pPr>
        <w:pStyle w:val="ListParagraph"/>
        <w:numPr>
          <w:ilvl w:val="1"/>
          <w:numId w:val="10"/>
        </w:numPr>
        <w:spacing w:after="240" w:line="240" w:lineRule="atLeast"/>
        <w:ind w:left="851" w:hanging="425"/>
        <w:rPr>
          <w:rFonts w:ascii="Arial" w:hAnsi="Arial" w:cs="Arial"/>
          <w:b/>
          <w:i/>
          <w:sz w:val="24"/>
          <w:szCs w:val="24"/>
        </w:rPr>
      </w:pPr>
      <w:r w:rsidRPr="000B48B8">
        <w:rPr>
          <w:rFonts w:ascii="Arial" w:hAnsi="Arial" w:cs="Arial"/>
          <w:sz w:val="24"/>
          <w:szCs w:val="24"/>
        </w:rPr>
        <w:t>To implement</w:t>
      </w:r>
      <w:r w:rsidR="00A0106F" w:rsidRPr="000B48B8">
        <w:rPr>
          <w:rFonts w:ascii="Arial" w:hAnsi="Arial" w:cs="Arial"/>
          <w:sz w:val="24"/>
          <w:szCs w:val="24"/>
        </w:rPr>
        <w:t xml:space="preserve"> the Trust’s system for volunteer management</w:t>
      </w:r>
      <w:r w:rsidR="001D73BB" w:rsidRPr="000B48B8">
        <w:rPr>
          <w:rFonts w:ascii="Arial" w:hAnsi="Arial" w:cs="Arial"/>
          <w:sz w:val="24"/>
          <w:szCs w:val="24"/>
        </w:rPr>
        <w:t xml:space="preserve"> and support.</w:t>
      </w:r>
    </w:p>
    <w:p w:rsidR="00034ACB" w:rsidRPr="000B48B8" w:rsidRDefault="00034ACB" w:rsidP="00A01CE2">
      <w:pPr>
        <w:numPr>
          <w:ilvl w:val="0"/>
          <w:numId w:val="10"/>
        </w:numPr>
        <w:tabs>
          <w:tab w:val="clear" w:pos="720"/>
        </w:tabs>
        <w:spacing w:after="240" w:line="240" w:lineRule="atLeast"/>
        <w:rPr>
          <w:rFonts w:ascii="Arial" w:hAnsi="Arial" w:cs="Arial"/>
          <w:b/>
          <w:sz w:val="24"/>
          <w:szCs w:val="24"/>
        </w:rPr>
      </w:pPr>
      <w:r w:rsidRPr="000B48B8">
        <w:rPr>
          <w:rFonts w:ascii="Arial" w:hAnsi="Arial" w:cs="Arial"/>
          <w:b/>
          <w:sz w:val="24"/>
          <w:szCs w:val="24"/>
        </w:rPr>
        <w:t>Liaison with landowners</w:t>
      </w:r>
      <w:r w:rsidR="00026308" w:rsidRPr="000B48B8">
        <w:rPr>
          <w:rFonts w:ascii="Arial" w:hAnsi="Arial" w:cs="Arial"/>
          <w:b/>
          <w:sz w:val="24"/>
          <w:szCs w:val="24"/>
        </w:rPr>
        <w:t xml:space="preserve"> and land managers</w:t>
      </w:r>
    </w:p>
    <w:p w:rsidR="00034ACB" w:rsidRPr="000B48B8" w:rsidRDefault="00034ACB" w:rsidP="00A01CE2">
      <w:pPr>
        <w:pStyle w:val="ListParagraph"/>
        <w:numPr>
          <w:ilvl w:val="1"/>
          <w:numId w:val="10"/>
        </w:numPr>
        <w:spacing w:after="0" w:line="240" w:lineRule="atLeast"/>
        <w:rPr>
          <w:rFonts w:ascii="Arial" w:hAnsi="Arial" w:cs="Arial"/>
          <w:sz w:val="24"/>
          <w:szCs w:val="24"/>
        </w:rPr>
      </w:pPr>
      <w:r w:rsidRPr="000B48B8">
        <w:rPr>
          <w:rFonts w:ascii="Arial" w:hAnsi="Arial" w:cs="Arial"/>
          <w:sz w:val="24"/>
          <w:szCs w:val="24"/>
        </w:rPr>
        <w:t xml:space="preserve">To deliver practical </w:t>
      </w:r>
      <w:r w:rsidR="00026308" w:rsidRPr="000B48B8">
        <w:rPr>
          <w:rFonts w:ascii="Arial" w:hAnsi="Arial" w:cs="Arial"/>
          <w:sz w:val="24"/>
          <w:szCs w:val="24"/>
        </w:rPr>
        <w:t xml:space="preserve">ecological enhancement practical </w:t>
      </w:r>
      <w:r w:rsidRPr="000B48B8">
        <w:rPr>
          <w:rFonts w:ascii="Arial" w:hAnsi="Arial" w:cs="Arial"/>
          <w:sz w:val="24"/>
          <w:szCs w:val="24"/>
        </w:rPr>
        <w:t>projects</w:t>
      </w:r>
      <w:r w:rsidR="003D4EC1" w:rsidRPr="000B48B8">
        <w:rPr>
          <w:rFonts w:ascii="Arial" w:hAnsi="Arial" w:cs="Arial"/>
          <w:sz w:val="24"/>
          <w:szCs w:val="24"/>
        </w:rPr>
        <w:t xml:space="preserve">, including Natural Flood </w:t>
      </w:r>
      <w:r w:rsidR="00220984" w:rsidRPr="000B48B8">
        <w:rPr>
          <w:rFonts w:ascii="Arial" w:hAnsi="Arial" w:cs="Arial"/>
          <w:sz w:val="24"/>
          <w:szCs w:val="24"/>
        </w:rPr>
        <w:t>Management, water vole r</w:t>
      </w:r>
      <w:r w:rsidR="003D4EC1" w:rsidRPr="000B48B8">
        <w:rPr>
          <w:rFonts w:ascii="Arial" w:hAnsi="Arial" w:cs="Arial"/>
          <w:sz w:val="24"/>
          <w:szCs w:val="24"/>
        </w:rPr>
        <w:t>ecovery projects</w:t>
      </w:r>
      <w:r w:rsidRPr="000B48B8">
        <w:rPr>
          <w:rFonts w:ascii="Arial" w:hAnsi="Arial" w:cs="Arial"/>
          <w:sz w:val="24"/>
          <w:szCs w:val="24"/>
        </w:rPr>
        <w:t xml:space="preserve"> </w:t>
      </w:r>
      <w:r w:rsidR="003D4EC1" w:rsidRPr="000B48B8">
        <w:rPr>
          <w:rFonts w:ascii="Arial" w:hAnsi="Arial" w:cs="Arial"/>
          <w:sz w:val="24"/>
          <w:szCs w:val="24"/>
        </w:rPr>
        <w:t xml:space="preserve">and wetland creation </w:t>
      </w:r>
      <w:r w:rsidRPr="000B48B8">
        <w:rPr>
          <w:rFonts w:ascii="Arial" w:hAnsi="Arial" w:cs="Arial"/>
          <w:sz w:val="24"/>
          <w:szCs w:val="24"/>
        </w:rPr>
        <w:t>with landowners</w:t>
      </w:r>
      <w:r w:rsidR="0064308F" w:rsidRPr="000B48B8">
        <w:rPr>
          <w:rFonts w:ascii="Arial" w:hAnsi="Arial" w:cs="Arial"/>
          <w:sz w:val="24"/>
          <w:szCs w:val="24"/>
        </w:rPr>
        <w:t xml:space="preserve"> and land managers</w:t>
      </w:r>
      <w:r w:rsidR="00026308" w:rsidRPr="000B48B8">
        <w:rPr>
          <w:rFonts w:ascii="Arial" w:hAnsi="Arial" w:cs="Arial"/>
          <w:sz w:val="24"/>
          <w:szCs w:val="24"/>
        </w:rPr>
        <w:t>.</w:t>
      </w:r>
    </w:p>
    <w:p w:rsidR="00026308" w:rsidRPr="000B48B8" w:rsidRDefault="00026308" w:rsidP="00A01CE2">
      <w:pPr>
        <w:pStyle w:val="ListParagraph"/>
        <w:numPr>
          <w:ilvl w:val="1"/>
          <w:numId w:val="10"/>
        </w:numPr>
        <w:spacing w:after="0" w:line="240" w:lineRule="atLeast"/>
        <w:rPr>
          <w:rFonts w:ascii="Arial" w:hAnsi="Arial" w:cs="Arial"/>
          <w:sz w:val="24"/>
          <w:szCs w:val="24"/>
        </w:rPr>
      </w:pPr>
      <w:r w:rsidRPr="000B48B8">
        <w:rPr>
          <w:rFonts w:ascii="Arial" w:hAnsi="Arial" w:cs="Arial"/>
          <w:sz w:val="24"/>
          <w:szCs w:val="24"/>
        </w:rPr>
        <w:t>To ensure clear communication with landowners and land managers regarding development</w:t>
      </w:r>
      <w:r w:rsidR="00A4719A">
        <w:rPr>
          <w:rFonts w:ascii="Arial" w:hAnsi="Arial" w:cs="Arial"/>
          <w:sz w:val="24"/>
          <w:szCs w:val="24"/>
        </w:rPr>
        <w:t xml:space="preserve"> and implementation of projects</w:t>
      </w:r>
      <w:r w:rsidRPr="000B48B8">
        <w:rPr>
          <w:rFonts w:ascii="Arial" w:hAnsi="Arial" w:cs="Arial"/>
          <w:sz w:val="24"/>
          <w:szCs w:val="24"/>
        </w:rPr>
        <w:t>.</w:t>
      </w:r>
    </w:p>
    <w:p w:rsidR="00034ACB" w:rsidRPr="000B48B8" w:rsidRDefault="0064308F" w:rsidP="00A01CE2">
      <w:pPr>
        <w:pStyle w:val="ListParagraph"/>
        <w:numPr>
          <w:ilvl w:val="1"/>
          <w:numId w:val="10"/>
        </w:numPr>
        <w:spacing w:after="0" w:line="240" w:lineRule="atLeast"/>
        <w:rPr>
          <w:rFonts w:ascii="Arial" w:hAnsi="Arial" w:cs="Arial"/>
          <w:sz w:val="24"/>
          <w:szCs w:val="24"/>
        </w:rPr>
      </w:pPr>
      <w:r w:rsidRPr="000B48B8">
        <w:rPr>
          <w:rFonts w:ascii="Arial" w:hAnsi="Arial" w:cs="Arial"/>
          <w:sz w:val="24"/>
          <w:szCs w:val="24"/>
        </w:rPr>
        <w:t>To develop further projects</w:t>
      </w:r>
      <w:r w:rsidR="00B76DE1" w:rsidRPr="000B48B8">
        <w:rPr>
          <w:rFonts w:ascii="Arial" w:hAnsi="Arial" w:cs="Arial"/>
          <w:sz w:val="24"/>
          <w:szCs w:val="24"/>
        </w:rPr>
        <w:t xml:space="preserve"> for </w:t>
      </w:r>
      <w:r w:rsidR="00034ACB" w:rsidRPr="000B48B8">
        <w:rPr>
          <w:rFonts w:ascii="Arial" w:hAnsi="Arial" w:cs="Arial"/>
          <w:sz w:val="24"/>
          <w:szCs w:val="24"/>
        </w:rPr>
        <w:t xml:space="preserve">future </w:t>
      </w:r>
      <w:r w:rsidRPr="000B48B8">
        <w:rPr>
          <w:rFonts w:ascii="Arial" w:hAnsi="Arial" w:cs="Arial"/>
          <w:sz w:val="24"/>
          <w:szCs w:val="24"/>
        </w:rPr>
        <w:t>phases of work</w:t>
      </w:r>
      <w:r w:rsidR="00D96356" w:rsidRPr="000B48B8">
        <w:rPr>
          <w:rFonts w:ascii="Arial" w:hAnsi="Arial" w:cs="Arial"/>
          <w:sz w:val="24"/>
          <w:szCs w:val="24"/>
        </w:rPr>
        <w:t>.</w:t>
      </w:r>
      <w:r w:rsidR="00034ACB" w:rsidRPr="000B48B8">
        <w:rPr>
          <w:rFonts w:ascii="Arial" w:hAnsi="Arial" w:cs="Arial"/>
          <w:sz w:val="24"/>
          <w:szCs w:val="24"/>
        </w:rPr>
        <w:t xml:space="preserve"> </w:t>
      </w:r>
    </w:p>
    <w:p w:rsidR="003D4EC1" w:rsidRPr="000B48B8" w:rsidRDefault="003D4EC1" w:rsidP="00A01CE2">
      <w:pPr>
        <w:pStyle w:val="ListParagraph"/>
        <w:numPr>
          <w:ilvl w:val="1"/>
          <w:numId w:val="10"/>
        </w:numPr>
        <w:spacing w:after="0" w:line="240" w:lineRule="atLeast"/>
        <w:rPr>
          <w:rFonts w:ascii="Arial" w:hAnsi="Arial" w:cs="Arial"/>
          <w:sz w:val="24"/>
          <w:szCs w:val="24"/>
        </w:rPr>
      </w:pPr>
      <w:r w:rsidRPr="000B48B8">
        <w:rPr>
          <w:rFonts w:ascii="Arial" w:hAnsi="Arial" w:cs="Arial"/>
          <w:sz w:val="24"/>
          <w:szCs w:val="24"/>
        </w:rPr>
        <w:t xml:space="preserve">To develop </w:t>
      </w:r>
      <w:r w:rsidR="00220984" w:rsidRPr="000B48B8">
        <w:rPr>
          <w:rFonts w:ascii="Arial" w:hAnsi="Arial" w:cs="Arial"/>
          <w:sz w:val="24"/>
          <w:szCs w:val="24"/>
        </w:rPr>
        <w:t>and deliver WWT’s</w:t>
      </w:r>
      <w:r w:rsidRPr="000B48B8">
        <w:rPr>
          <w:rFonts w:ascii="Arial" w:hAnsi="Arial" w:cs="Arial"/>
          <w:sz w:val="24"/>
          <w:szCs w:val="24"/>
        </w:rPr>
        <w:t xml:space="preserve"> approach to Natural Flood Management, writing costed proposals for new projects and schemes.</w:t>
      </w:r>
    </w:p>
    <w:p w:rsidR="00D96356" w:rsidRPr="000B48B8" w:rsidRDefault="00D96356" w:rsidP="00A01CE2">
      <w:pPr>
        <w:pStyle w:val="ListParagraph"/>
        <w:numPr>
          <w:ilvl w:val="1"/>
          <w:numId w:val="10"/>
        </w:numPr>
        <w:spacing w:after="0" w:line="240" w:lineRule="atLeast"/>
        <w:rPr>
          <w:rFonts w:ascii="Arial" w:hAnsi="Arial" w:cs="Arial"/>
          <w:sz w:val="24"/>
          <w:szCs w:val="24"/>
        </w:rPr>
      </w:pPr>
      <w:r w:rsidRPr="000B48B8">
        <w:rPr>
          <w:rFonts w:ascii="Arial" w:hAnsi="Arial" w:cs="Arial"/>
          <w:sz w:val="24"/>
          <w:szCs w:val="24"/>
        </w:rPr>
        <w:t>To organise and support meetings, training sessions and demonstration events for landowners.</w:t>
      </w:r>
    </w:p>
    <w:p w:rsidR="00B76DE1" w:rsidRPr="000B48B8" w:rsidRDefault="00B76DE1" w:rsidP="00A01CE2">
      <w:pPr>
        <w:spacing w:after="0" w:line="240" w:lineRule="atLeast"/>
        <w:ind w:left="357"/>
        <w:rPr>
          <w:rFonts w:ascii="Arial" w:hAnsi="Arial" w:cs="Arial"/>
          <w:sz w:val="24"/>
          <w:szCs w:val="24"/>
        </w:rPr>
      </w:pPr>
    </w:p>
    <w:p w:rsidR="006305A7" w:rsidRPr="000B48B8" w:rsidRDefault="006305A7" w:rsidP="00A01CE2">
      <w:pPr>
        <w:numPr>
          <w:ilvl w:val="0"/>
          <w:numId w:val="10"/>
        </w:numPr>
        <w:tabs>
          <w:tab w:val="clear" w:pos="720"/>
        </w:tabs>
        <w:spacing w:after="240" w:line="240" w:lineRule="atLeast"/>
        <w:rPr>
          <w:rFonts w:ascii="Arial" w:hAnsi="Arial" w:cs="Arial"/>
          <w:b/>
          <w:sz w:val="24"/>
          <w:szCs w:val="24"/>
        </w:rPr>
      </w:pPr>
      <w:r w:rsidRPr="000B48B8">
        <w:rPr>
          <w:rFonts w:ascii="Arial" w:hAnsi="Arial" w:cs="Arial"/>
          <w:b/>
          <w:sz w:val="24"/>
          <w:szCs w:val="24"/>
        </w:rPr>
        <w:t>Catchment Partnership Co-ordination</w:t>
      </w:r>
    </w:p>
    <w:p w:rsidR="006305A7" w:rsidRPr="00A4719A" w:rsidRDefault="006305A7" w:rsidP="00A4719A">
      <w:pPr>
        <w:pStyle w:val="ListParagraph"/>
        <w:numPr>
          <w:ilvl w:val="1"/>
          <w:numId w:val="34"/>
        </w:numPr>
        <w:spacing w:after="0" w:line="240" w:lineRule="atLeast"/>
        <w:rPr>
          <w:rFonts w:ascii="Arial" w:hAnsi="Arial" w:cs="Arial"/>
          <w:sz w:val="24"/>
          <w:szCs w:val="24"/>
        </w:rPr>
      </w:pPr>
      <w:r w:rsidRPr="00A4719A">
        <w:rPr>
          <w:rFonts w:ascii="Arial" w:hAnsi="Arial" w:cs="Arial"/>
          <w:sz w:val="24"/>
          <w:szCs w:val="24"/>
        </w:rPr>
        <w:t xml:space="preserve">To support strategic wetland and watercourse work via the Warwickshire    </w:t>
      </w:r>
    </w:p>
    <w:p w:rsidR="00A4719A" w:rsidRDefault="006305A7" w:rsidP="00A4719A">
      <w:pPr>
        <w:pStyle w:val="ListParagraph"/>
        <w:spacing w:after="0" w:line="240" w:lineRule="atLeast"/>
        <w:ind w:left="858"/>
        <w:rPr>
          <w:rFonts w:ascii="Arial" w:hAnsi="Arial" w:cs="Arial"/>
          <w:sz w:val="24"/>
          <w:szCs w:val="24"/>
        </w:rPr>
      </w:pPr>
      <w:proofErr w:type="gramStart"/>
      <w:r w:rsidRPr="000B48B8">
        <w:rPr>
          <w:rFonts w:ascii="Arial" w:hAnsi="Arial" w:cs="Arial"/>
          <w:sz w:val="24"/>
          <w:szCs w:val="24"/>
        </w:rPr>
        <w:t xml:space="preserve">Avon Catchment </w:t>
      </w:r>
      <w:r w:rsidR="00220984" w:rsidRPr="000B48B8">
        <w:rPr>
          <w:rFonts w:ascii="Arial" w:hAnsi="Arial" w:cs="Arial"/>
          <w:sz w:val="24"/>
          <w:szCs w:val="24"/>
        </w:rPr>
        <w:t>Partnership.</w:t>
      </w:r>
      <w:proofErr w:type="gramEnd"/>
      <w:r w:rsidR="00220984" w:rsidRPr="000B48B8">
        <w:rPr>
          <w:rFonts w:ascii="Arial" w:hAnsi="Arial" w:cs="Arial"/>
          <w:sz w:val="24"/>
          <w:szCs w:val="24"/>
        </w:rPr>
        <w:t xml:space="preserve">  Helping to </w:t>
      </w:r>
      <w:r w:rsidR="00671DFC" w:rsidRPr="000B48B8">
        <w:rPr>
          <w:rFonts w:ascii="Arial" w:hAnsi="Arial" w:cs="Arial"/>
          <w:sz w:val="24"/>
          <w:szCs w:val="24"/>
        </w:rPr>
        <w:t>develop</w:t>
      </w:r>
      <w:r w:rsidRPr="000B48B8">
        <w:rPr>
          <w:rFonts w:ascii="Arial" w:hAnsi="Arial" w:cs="Arial"/>
          <w:sz w:val="24"/>
          <w:szCs w:val="24"/>
        </w:rPr>
        <w:t xml:space="preserve"> and review the Catchment Plan and Delivery Plan, and ensuring good communication with Catchment partners and stakeholders, as resources permit</w:t>
      </w:r>
      <w:r w:rsidR="00A4719A">
        <w:rPr>
          <w:rFonts w:ascii="Arial" w:hAnsi="Arial" w:cs="Arial"/>
          <w:sz w:val="24"/>
          <w:szCs w:val="24"/>
        </w:rPr>
        <w:t>.</w:t>
      </w:r>
    </w:p>
    <w:p w:rsidR="006305A7" w:rsidRPr="00A4719A" w:rsidRDefault="00A4719A" w:rsidP="00A4719A">
      <w:pPr>
        <w:spacing w:after="0" w:line="240" w:lineRule="atLeast"/>
        <w:ind w:firstLine="426"/>
        <w:rPr>
          <w:rFonts w:ascii="Arial" w:hAnsi="Arial" w:cs="Arial"/>
          <w:sz w:val="24"/>
          <w:szCs w:val="24"/>
        </w:rPr>
      </w:pPr>
      <w:r>
        <w:rPr>
          <w:rFonts w:ascii="Arial" w:hAnsi="Arial" w:cs="Arial"/>
          <w:sz w:val="24"/>
          <w:szCs w:val="24"/>
        </w:rPr>
        <w:t xml:space="preserve">5.2 </w:t>
      </w:r>
      <w:r w:rsidRPr="00A4719A">
        <w:rPr>
          <w:rFonts w:ascii="Arial" w:hAnsi="Arial" w:cs="Arial"/>
          <w:sz w:val="24"/>
          <w:szCs w:val="24"/>
        </w:rPr>
        <w:t>T</w:t>
      </w:r>
      <w:r w:rsidR="006305A7" w:rsidRPr="00A4719A">
        <w:rPr>
          <w:rFonts w:ascii="Arial" w:hAnsi="Arial" w:cs="Arial"/>
          <w:sz w:val="24"/>
          <w:szCs w:val="24"/>
        </w:rPr>
        <w:t xml:space="preserve">o work with Living Landscapes Manager to respond to strategic River </w:t>
      </w:r>
    </w:p>
    <w:p w:rsidR="006305A7" w:rsidRPr="000B48B8" w:rsidRDefault="00B061FA" w:rsidP="00A4719A">
      <w:pPr>
        <w:pStyle w:val="ListParagraph"/>
        <w:spacing w:after="0" w:line="240" w:lineRule="atLeast"/>
        <w:ind w:left="858"/>
        <w:rPr>
          <w:rFonts w:ascii="Arial" w:hAnsi="Arial" w:cs="Arial"/>
          <w:sz w:val="24"/>
          <w:szCs w:val="24"/>
        </w:rPr>
      </w:pPr>
      <w:r w:rsidRPr="000B48B8">
        <w:rPr>
          <w:rFonts w:ascii="Arial" w:hAnsi="Arial" w:cs="Arial"/>
          <w:sz w:val="24"/>
          <w:szCs w:val="24"/>
        </w:rPr>
        <w:t>Basin M</w:t>
      </w:r>
      <w:r w:rsidR="006305A7" w:rsidRPr="000B48B8">
        <w:rPr>
          <w:rFonts w:ascii="Arial" w:hAnsi="Arial" w:cs="Arial"/>
          <w:sz w:val="24"/>
          <w:szCs w:val="24"/>
        </w:rPr>
        <w:t xml:space="preserve">anagement plans and other consultations relating to wetlands </w:t>
      </w:r>
    </w:p>
    <w:p w:rsidR="006305A7" w:rsidRPr="000B48B8" w:rsidRDefault="006305A7" w:rsidP="00A4719A">
      <w:pPr>
        <w:pStyle w:val="ListParagraph"/>
        <w:spacing w:after="0" w:line="240" w:lineRule="atLeast"/>
        <w:ind w:left="858"/>
        <w:rPr>
          <w:rFonts w:ascii="Arial" w:hAnsi="Arial" w:cs="Arial"/>
          <w:sz w:val="24"/>
          <w:szCs w:val="24"/>
        </w:rPr>
      </w:pPr>
      <w:proofErr w:type="gramStart"/>
      <w:r w:rsidRPr="000B48B8">
        <w:rPr>
          <w:rFonts w:ascii="Arial" w:hAnsi="Arial" w:cs="Arial"/>
          <w:sz w:val="24"/>
          <w:szCs w:val="24"/>
        </w:rPr>
        <w:t>and</w:t>
      </w:r>
      <w:proofErr w:type="gramEnd"/>
      <w:r w:rsidRPr="000B48B8">
        <w:rPr>
          <w:rFonts w:ascii="Arial" w:hAnsi="Arial" w:cs="Arial"/>
          <w:sz w:val="24"/>
          <w:szCs w:val="24"/>
        </w:rPr>
        <w:t xml:space="preserve"> watercourses.</w:t>
      </w:r>
    </w:p>
    <w:p w:rsidR="006305A7" w:rsidRDefault="006305A7" w:rsidP="006305A7">
      <w:pPr>
        <w:spacing w:after="0" w:line="240" w:lineRule="atLeast"/>
        <w:ind w:left="720"/>
        <w:rPr>
          <w:rFonts w:ascii="Arial" w:hAnsi="Arial" w:cs="Arial"/>
          <w:sz w:val="24"/>
          <w:szCs w:val="24"/>
        </w:rPr>
      </w:pPr>
    </w:p>
    <w:p w:rsidR="00A4719A" w:rsidRDefault="00A4719A" w:rsidP="006305A7">
      <w:pPr>
        <w:spacing w:after="0" w:line="240" w:lineRule="atLeast"/>
        <w:ind w:left="720"/>
        <w:rPr>
          <w:rFonts w:ascii="Arial" w:hAnsi="Arial" w:cs="Arial"/>
          <w:sz w:val="24"/>
          <w:szCs w:val="24"/>
        </w:rPr>
      </w:pPr>
    </w:p>
    <w:p w:rsidR="00A4719A" w:rsidRDefault="00A4719A" w:rsidP="006305A7">
      <w:pPr>
        <w:spacing w:after="0" w:line="240" w:lineRule="atLeast"/>
        <w:ind w:left="720"/>
        <w:rPr>
          <w:rFonts w:ascii="Arial" w:hAnsi="Arial" w:cs="Arial"/>
          <w:sz w:val="24"/>
          <w:szCs w:val="24"/>
        </w:rPr>
      </w:pPr>
    </w:p>
    <w:p w:rsidR="00A4719A" w:rsidRPr="000B48B8" w:rsidRDefault="00A4719A" w:rsidP="006305A7">
      <w:pPr>
        <w:spacing w:after="0" w:line="240" w:lineRule="atLeast"/>
        <w:ind w:left="720"/>
        <w:rPr>
          <w:rFonts w:ascii="Arial" w:hAnsi="Arial" w:cs="Arial"/>
          <w:sz w:val="24"/>
          <w:szCs w:val="24"/>
        </w:rPr>
      </w:pPr>
    </w:p>
    <w:p w:rsidR="00B647D4" w:rsidRPr="000B48B8" w:rsidRDefault="00A0106F" w:rsidP="00A01CE2">
      <w:pPr>
        <w:numPr>
          <w:ilvl w:val="0"/>
          <w:numId w:val="10"/>
        </w:numPr>
        <w:tabs>
          <w:tab w:val="clear" w:pos="720"/>
        </w:tabs>
        <w:spacing w:after="240" w:line="240" w:lineRule="atLeast"/>
        <w:rPr>
          <w:rFonts w:ascii="Arial" w:hAnsi="Arial" w:cs="Arial"/>
          <w:b/>
          <w:sz w:val="24"/>
          <w:szCs w:val="24"/>
        </w:rPr>
      </w:pPr>
      <w:r w:rsidRPr="000B48B8">
        <w:rPr>
          <w:rFonts w:ascii="Arial" w:hAnsi="Arial" w:cs="Arial"/>
          <w:b/>
          <w:sz w:val="24"/>
          <w:szCs w:val="24"/>
        </w:rPr>
        <w:lastRenderedPageBreak/>
        <w:t>C</w:t>
      </w:r>
      <w:r w:rsidR="00603079" w:rsidRPr="000B48B8">
        <w:rPr>
          <w:rFonts w:ascii="Arial" w:hAnsi="Arial" w:cs="Arial"/>
          <w:b/>
          <w:sz w:val="24"/>
          <w:szCs w:val="24"/>
        </w:rPr>
        <w:t>ommunication</w:t>
      </w:r>
      <w:r w:rsidR="00937D5E" w:rsidRPr="000B48B8">
        <w:rPr>
          <w:rFonts w:ascii="Arial" w:hAnsi="Arial" w:cs="Arial"/>
          <w:b/>
          <w:sz w:val="24"/>
          <w:szCs w:val="24"/>
        </w:rPr>
        <w:t>,</w:t>
      </w:r>
      <w:r w:rsidR="00603079" w:rsidRPr="000B48B8">
        <w:rPr>
          <w:rFonts w:ascii="Arial" w:hAnsi="Arial" w:cs="Arial"/>
          <w:b/>
          <w:sz w:val="24"/>
          <w:szCs w:val="24"/>
        </w:rPr>
        <w:t xml:space="preserve"> </w:t>
      </w:r>
      <w:r w:rsidR="00937D5E" w:rsidRPr="000B48B8">
        <w:rPr>
          <w:rFonts w:ascii="Arial" w:hAnsi="Arial" w:cs="Arial"/>
          <w:b/>
          <w:sz w:val="24"/>
          <w:szCs w:val="24"/>
        </w:rPr>
        <w:t xml:space="preserve">fundraising </w:t>
      </w:r>
      <w:r w:rsidR="00603079" w:rsidRPr="000B48B8">
        <w:rPr>
          <w:rFonts w:ascii="Arial" w:hAnsi="Arial" w:cs="Arial"/>
          <w:b/>
          <w:sz w:val="24"/>
          <w:szCs w:val="24"/>
        </w:rPr>
        <w:t>and financial report</w:t>
      </w:r>
      <w:r w:rsidRPr="000B48B8">
        <w:rPr>
          <w:rFonts w:ascii="Arial" w:hAnsi="Arial" w:cs="Arial"/>
          <w:b/>
          <w:sz w:val="24"/>
          <w:szCs w:val="24"/>
        </w:rPr>
        <w:t>ing</w:t>
      </w:r>
    </w:p>
    <w:p w:rsidR="00603079" w:rsidRPr="000B48B8" w:rsidRDefault="00603079" w:rsidP="00A01CE2">
      <w:pPr>
        <w:numPr>
          <w:ilvl w:val="1"/>
          <w:numId w:val="10"/>
        </w:numPr>
        <w:tabs>
          <w:tab w:val="num" w:pos="851"/>
        </w:tabs>
        <w:spacing w:after="0" w:line="240" w:lineRule="auto"/>
        <w:ind w:left="896" w:hanging="539"/>
        <w:rPr>
          <w:rFonts w:ascii="Arial" w:hAnsi="Arial" w:cs="Arial"/>
          <w:color w:val="000000"/>
          <w:sz w:val="24"/>
          <w:szCs w:val="24"/>
        </w:rPr>
      </w:pPr>
      <w:r w:rsidRPr="000B48B8">
        <w:rPr>
          <w:rFonts w:ascii="Arial" w:hAnsi="Arial" w:cs="Arial"/>
          <w:color w:val="000000"/>
          <w:sz w:val="24"/>
          <w:szCs w:val="24"/>
        </w:rPr>
        <w:t xml:space="preserve">To report </w:t>
      </w:r>
      <w:r w:rsidR="00AA75FD" w:rsidRPr="000B48B8">
        <w:rPr>
          <w:rFonts w:ascii="Arial" w:hAnsi="Arial" w:cs="Arial"/>
          <w:color w:val="000000"/>
          <w:sz w:val="24"/>
          <w:szCs w:val="24"/>
        </w:rPr>
        <w:t xml:space="preserve">project progress to </w:t>
      </w:r>
      <w:r w:rsidR="0064308F" w:rsidRPr="000B48B8">
        <w:rPr>
          <w:rFonts w:ascii="Arial" w:hAnsi="Arial" w:cs="Arial"/>
          <w:color w:val="000000"/>
          <w:sz w:val="24"/>
          <w:szCs w:val="24"/>
        </w:rPr>
        <w:t xml:space="preserve">Living Landscapes </w:t>
      </w:r>
      <w:r w:rsidR="00C8356A" w:rsidRPr="000B48B8">
        <w:rPr>
          <w:rFonts w:ascii="Arial" w:hAnsi="Arial" w:cs="Arial"/>
          <w:color w:val="000000"/>
          <w:sz w:val="24"/>
          <w:szCs w:val="24"/>
        </w:rPr>
        <w:t>Manager,</w:t>
      </w:r>
      <w:r w:rsidRPr="000B48B8">
        <w:rPr>
          <w:rFonts w:ascii="Arial" w:hAnsi="Arial" w:cs="Arial"/>
          <w:color w:val="000000"/>
          <w:sz w:val="24"/>
          <w:szCs w:val="24"/>
        </w:rPr>
        <w:t xml:space="preserve"> </w:t>
      </w:r>
      <w:r w:rsidR="0064308F" w:rsidRPr="000B48B8">
        <w:rPr>
          <w:rFonts w:ascii="Arial" w:hAnsi="Arial" w:cs="Arial"/>
          <w:color w:val="000000"/>
          <w:sz w:val="24"/>
          <w:szCs w:val="24"/>
        </w:rPr>
        <w:t>delivery partners</w:t>
      </w:r>
      <w:r w:rsidR="00C8356A" w:rsidRPr="000B48B8">
        <w:rPr>
          <w:rFonts w:ascii="Arial" w:hAnsi="Arial" w:cs="Arial"/>
          <w:color w:val="000000"/>
          <w:sz w:val="24"/>
          <w:szCs w:val="24"/>
        </w:rPr>
        <w:t xml:space="preserve"> and funders</w:t>
      </w:r>
      <w:r w:rsidR="00671DFC" w:rsidRPr="000B48B8">
        <w:rPr>
          <w:rFonts w:ascii="Arial" w:hAnsi="Arial" w:cs="Arial"/>
          <w:color w:val="000000"/>
          <w:sz w:val="24"/>
          <w:szCs w:val="24"/>
        </w:rPr>
        <w:t xml:space="preserve"> as required.</w:t>
      </w:r>
    </w:p>
    <w:p w:rsidR="00AA75FD" w:rsidRPr="000B48B8" w:rsidRDefault="00AA75FD" w:rsidP="00A01CE2">
      <w:pPr>
        <w:numPr>
          <w:ilvl w:val="1"/>
          <w:numId w:val="10"/>
        </w:numPr>
        <w:tabs>
          <w:tab w:val="num" w:pos="851"/>
        </w:tabs>
        <w:spacing w:after="0" w:line="240" w:lineRule="auto"/>
        <w:ind w:left="896" w:hanging="539"/>
        <w:rPr>
          <w:rFonts w:ascii="Arial" w:hAnsi="Arial" w:cs="Arial"/>
          <w:color w:val="000000"/>
          <w:sz w:val="24"/>
          <w:szCs w:val="24"/>
        </w:rPr>
      </w:pPr>
      <w:r w:rsidRPr="000B48B8">
        <w:rPr>
          <w:rFonts w:ascii="Arial" w:hAnsi="Arial" w:cs="Arial"/>
          <w:color w:val="000000"/>
          <w:sz w:val="24"/>
          <w:szCs w:val="24"/>
        </w:rPr>
        <w:t xml:space="preserve">To </w:t>
      </w:r>
      <w:r w:rsidR="0064308F" w:rsidRPr="000B48B8">
        <w:rPr>
          <w:rFonts w:ascii="Arial" w:hAnsi="Arial" w:cs="Arial"/>
          <w:color w:val="000000"/>
          <w:sz w:val="24"/>
          <w:szCs w:val="24"/>
        </w:rPr>
        <w:t>manage budget</w:t>
      </w:r>
      <w:r w:rsidR="00C8356A" w:rsidRPr="000B48B8">
        <w:rPr>
          <w:rFonts w:ascii="Arial" w:hAnsi="Arial" w:cs="Arial"/>
          <w:color w:val="000000"/>
          <w:sz w:val="24"/>
          <w:szCs w:val="24"/>
        </w:rPr>
        <w:t>s</w:t>
      </w:r>
      <w:r w:rsidRPr="000B48B8">
        <w:rPr>
          <w:rFonts w:ascii="Arial" w:hAnsi="Arial" w:cs="Arial"/>
          <w:color w:val="000000"/>
          <w:sz w:val="24"/>
          <w:szCs w:val="24"/>
        </w:rPr>
        <w:t>, getting quotes to assess value for money</w:t>
      </w:r>
      <w:r w:rsidR="00F02FD7" w:rsidRPr="000B48B8">
        <w:rPr>
          <w:rFonts w:ascii="Arial" w:hAnsi="Arial" w:cs="Arial"/>
          <w:color w:val="000000"/>
          <w:sz w:val="24"/>
          <w:szCs w:val="24"/>
        </w:rPr>
        <w:t>,</w:t>
      </w:r>
      <w:r w:rsidRPr="000B48B8">
        <w:rPr>
          <w:rFonts w:ascii="Arial" w:hAnsi="Arial" w:cs="Arial"/>
          <w:color w:val="000000"/>
          <w:sz w:val="24"/>
          <w:szCs w:val="24"/>
        </w:rPr>
        <w:t xml:space="preserve"> and record and track expenditure per project.</w:t>
      </w:r>
      <w:r w:rsidR="00C8356A" w:rsidRPr="000B48B8">
        <w:rPr>
          <w:rFonts w:ascii="Arial" w:hAnsi="Arial" w:cs="Arial"/>
          <w:color w:val="000000"/>
          <w:sz w:val="24"/>
          <w:szCs w:val="24"/>
        </w:rPr>
        <w:t xml:space="preserve"> Secure income via </w:t>
      </w:r>
      <w:r w:rsidR="00F02FD7" w:rsidRPr="000B48B8">
        <w:rPr>
          <w:rFonts w:ascii="Arial" w:hAnsi="Arial" w:cs="Arial"/>
          <w:color w:val="000000"/>
          <w:sz w:val="24"/>
          <w:szCs w:val="24"/>
        </w:rPr>
        <w:t xml:space="preserve">completing </w:t>
      </w:r>
      <w:r w:rsidR="00C8356A" w:rsidRPr="000B48B8">
        <w:rPr>
          <w:rFonts w:ascii="Arial" w:hAnsi="Arial" w:cs="Arial"/>
          <w:color w:val="000000"/>
          <w:sz w:val="24"/>
          <w:szCs w:val="24"/>
        </w:rPr>
        <w:t>claims and invoices.</w:t>
      </w:r>
    </w:p>
    <w:p w:rsidR="00603079" w:rsidRPr="000B48B8" w:rsidRDefault="00603079" w:rsidP="00A01CE2">
      <w:pPr>
        <w:numPr>
          <w:ilvl w:val="1"/>
          <w:numId w:val="10"/>
        </w:numPr>
        <w:tabs>
          <w:tab w:val="num" w:pos="851"/>
        </w:tabs>
        <w:spacing w:after="0" w:line="240" w:lineRule="auto"/>
        <w:ind w:left="896" w:hanging="539"/>
        <w:rPr>
          <w:rFonts w:ascii="Arial" w:hAnsi="Arial" w:cs="Arial"/>
          <w:color w:val="000000"/>
          <w:sz w:val="24"/>
          <w:szCs w:val="24"/>
        </w:rPr>
      </w:pPr>
      <w:r w:rsidRPr="000B48B8">
        <w:rPr>
          <w:rFonts w:ascii="Arial" w:hAnsi="Arial" w:cs="Arial"/>
          <w:color w:val="000000"/>
          <w:sz w:val="24"/>
          <w:szCs w:val="24"/>
        </w:rPr>
        <w:t xml:space="preserve">To complete </w:t>
      </w:r>
      <w:r w:rsidR="002833E9" w:rsidRPr="000B48B8">
        <w:rPr>
          <w:rFonts w:ascii="Arial" w:hAnsi="Arial" w:cs="Arial"/>
          <w:color w:val="000000"/>
          <w:sz w:val="24"/>
          <w:szCs w:val="24"/>
        </w:rPr>
        <w:t>financial reports for projects</w:t>
      </w:r>
      <w:r w:rsidRPr="000B48B8">
        <w:rPr>
          <w:rFonts w:ascii="Arial" w:hAnsi="Arial" w:cs="Arial"/>
          <w:color w:val="000000"/>
          <w:sz w:val="24"/>
          <w:szCs w:val="24"/>
        </w:rPr>
        <w:t xml:space="preserve"> and progress </w:t>
      </w:r>
      <w:r w:rsidR="00034ACB" w:rsidRPr="000B48B8">
        <w:rPr>
          <w:rFonts w:ascii="Arial" w:hAnsi="Arial" w:cs="Arial"/>
          <w:color w:val="000000"/>
          <w:sz w:val="24"/>
          <w:szCs w:val="24"/>
        </w:rPr>
        <w:t xml:space="preserve">reporting to </w:t>
      </w:r>
      <w:r w:rsidR="00C8356A" w:rsidRPr="000B48B8">
        <w:rPr>
          <w:rFonts w:ascii="Arial" w:hAnsi="Arial" w:cs="Arial"/>
          <w:color w:val="000000"/>
          <w:sz w:val="24"/>
          <w:szCs w:val="24"/>
        </w:rPr>
        <w:t>funders</w:t>
      </w:r>
      <w:r w:rsidR="001D73BB" w:rsidRPr="000B48B8">
        <w:rPr>
          <w:rFonts w:ascii="Arial" w:hAnsi="Arial" w:cs="Arial"/>
          <w:color w:val="000000"/>
          <w:sz w:val="24"/>
          <w:szCs w:val="24"/>
        </w:rPr>
        <w:t>, submitt</w:t>
      </w:r>
      <w:r w:rsidR="002833E9" w:rsidRPr="000B48B8">
        <w:rPr>
          <w:rFonts w:ascii="Arial" w:hAnsi="Arial" w:cs="Arial"/>
          <w:color w:val="000000"/>
          <w:sz w:val="24"/>
          <w:szCs w:val="24"/>
        </w:rPr>
        <w:t xml:space="preserve">ing these to </w:t>
      </w:r>
      <w:r w:rsidR="0064308F" w:rsidRPr="000B48B8">
        <w:rPr>
          <w:rFonts w:ascii="Arial" w:hAnsi="Arial" w:cs="Arial"/>
          <w:color w:val="000000"/>
          <w:sz w:val="24"/>
          <w:szCs w:val="24"/>
        </w:rPr>
        <w:t xml:space="preserve">Living Landscapes </w:t>
      </w:r>
      <w:r w:rsidR="002833E9" w:rsidRPr="000B48B8">
        <w:rPr>
          <w:rFonts w:ascii="Arial" w:hAnsi="Arial" w:cs="Arial"/>
          <w:color w:val="000000"/>
          <w:sz w:val="24"/>
          <w:szCs w:val="24"/>
        </w:rPr>
        <w:t>Manager</w:t>
      </w:r>
      <w:r w:rsidR="001D73BB" w:rsidRPr="000B48B8">
        <w:rPr>
          <w:rFonts w:ascii="Arial" w:hAnsi="Arial" w:cs="Arial"/>
          <w:color w:val="000000"/>
          <w:sz w:val="24"/>
          <w:szCs w:val="24"/>
        </w:rPr>
        <w:t xml:space="preserve"> </w:t>
      </w:r>
      <w:r w:rsidR="002833E9" w:rsidRPr="000B48B8">
        <w:rPr>
          <w:rFonts w:ascii="Arial" w:hAnsi="Arial" w:cs="Arial"/>
          <w:color w:val="000000"/>
          <w:sz w:val="24"/>
          <w:szCs w:val="24"/>
        </w:rPr>
        <w:t>for approval</w:t>
      </w:r>
      <w:r w:rsidR="001D73BB" w:rsidRPr="000B48B8">
        <w:rPr>
          <w:rFonts w:ascii="Arial" w:hAnsi="Arial" w:cs="Arial"/>
          <w:color w:val="000000"/>
          <w:sz w:val="24"/>
          <w:szCs w:val="24"/>
        </w:rPr>
        <w:t>.</w:t>
      </w:r>
      <w:r w:rsidRPr="000B48B8">
        <w:rPr>
          <w:rFonts w:ascii="Arial" w:hAnsi="Arial" w:cs="Arial"/>
          <w:color w:val="000000"/>
          <w:sz w:val="24"/>
          <w:szCs w:val="24"/>
        </w:rPr>
        <w:t xml:space="preserve"> </w:t>
      </w:r>
    </w:p>
    <w:p w:rsidR="00B647D4" w:rsidRPr="000B48B8" w:rsidRDefault="00671DFC" w:rsidP="00A01CE2">
      <w:pPr>
        <w:numPr>
          <w:ilvl w:val="1"/>
          <w:numId w:val="10"/>
        </w:numPr>
        <w:tabs>
          <w:tab w:val="num" w:pos="880"/>
        </w:tabs>
        <w:spacing w:after="0" w:line="240" w:lineRule="auto"/>
        <w:ind w:left="896" w:hanging="539"/>
        <w:rPr>
          <w:rFonts w:ascii="Arial" w:hAnsi="Arial" w:cs="Arial"/>
          <w:color w:val="000000"/>
          <w:sz w:val="24"/>
          <w:szCs w:val="24"/>
        </w:rPr>
      </w:pPr>
      <w:r w:rsidRPr="000B48B8">
        <w:rPr>
          <w:rFonts w:ascii="Arial" w:hAnsi="Arial" w:cs="Arial"/>
          <w:color w:val="000000"/>
          <w:sz w:val="24"/>
          <w:szCs w:val="24"/>
        </w:rPr>
        <w:t>Supporting the Living Landscapes Manager and Grants and Fundraising Coordinator with</w:t>
      </w:r>
      <w:r w:rsidR="00C8356A" w:rsidRPr="000B48B8">
        <w:rPr>
          <w:rFonts w:ascii="Arial" w:hAnsi="Arial" w:cs="Arial"/>
          <w:color w:val="000000"/>
          <w:sz w:val="24"/>
          <w:szCs w:val="24"/>
        </w:rPr>
        <w:t xml:space="preserve"> funding applications </w:t>
      </w:r>
      <w:r w:rsidRPr="000B48B8">
        <w:rPr>
          <w:rFonts w:ascii="Arial" w:hAnsi="Arial" w:cs="Arial"/>
          <w:color w:val="000000"/>
          <w:sz w:val="24"/>
          <w:szCs w:val="24"/>
        </w:rPr>
        <w:t>for future project work.</w:t>
      </w:r>
    </w:p>
    <w:p w:rsidR="00C8356A" w:rsidRPr="000B48B8" w:rsidRDefault="00F02FD7" w:rsidP="00A01CE2">
      <w:pPr>
        <w:numPr>
          <w:ilvl w:val="1"/>
          <w:numId w:val="10"/>
        </w:numPr>
        <w:spacing w:after="0" w:line="240" w:lineRule="auto"/>
        <w:ind w:left="896" w:hanging="539"/>
        <w:rPr>
          <w:rFonts w:ascii="Arial" w:hAnsi="Arial" w:cs="Arial"/>
          <w:color w:val="000000"/>
          <w:sz w:val="24"/>
          <w:szCs w:val="24"/>
        </w:rPr>
      </w:pPr>
      <w:r w:rsidRPr="000B48B8">
        <w:rPr>
          <w:rFonts w:ascii="Arial" w:hAnsi="Arial" w:cs="Arial"/>
          <w:color w:val="000000"/>
          <w:sz w:val="24"/>
          <w:szCs w:val="24"/>
        </w:rPr>
        <w:t>Write text and develop designs for</w:t>
      </w:r>
      <w:r w:rsidR="00C8356A" w:rsidRPr="000B48B8">
        <w:rPr>
          <w:rFonts w:ascii="Arial" w:hAnsi="Arial" w:cs="Arial"/>
          <w:color w:val="000000"/>
          <w:sz w:val="24"/>
          <w:szCs w:val="24"/>
        </w:rPr>
        <w:t xml:space="preserve"> interpretation materials</w:t>
      </w:r>
      <w:r w:rsidR="00FC2D81" w:rsidRPr="000B48B8">
        <w:rPr>
          <w:rFonts w:ascii="Arial" w:hAnsi="Arial" w:cs="Arial"/>
          <w:color w:val="000000"/>
          <w:sz w:val="24"/>
          <w:szCs w:val="24"/>
        </w:rPr>
        <w:t xml:space="preserve"> including leaflets and information boards,</w:t>
      </w:r>
      <w:r w:rsidR="00C8356A" w:rsidRPr="000B48B8">
        <w:rPr>
          <w:rFonts w:ascii="Arial" w:hAnsi="Arial" w:cs="Arial"/>
          <w:color w:val="000000"/>
          <w:sz w:val="24"/>
          <w:szCs w:val="24"/>
        </w:rPr>
        <w:t xml:space="preserve"> and promote projects at open days and events</w:t>
      </w:r>
      <w:r w:rsidR="00FC2D81" w:rsidRPr="000B48B8">
        <w:rPr>
          <w:rFonts w:ascii="Arial" w:hAnsi="Arial" w:cs="Arial"/>
          <w:color w:val="000000"/>
          <w:sz w:val="24"/>
          <w:szCs w:val="24"/>
        </w:rPr>
        <w:t>.</w:t>
      </w:r>
    </w:p>
    <w:p w:rsidR="006E5BDA" w:rsidRPr="000B48B8" w:rsidRDefault="006E5BDA" w:rsidP="00A01CE2">
      <w:pPr>
        <w:spacing w:after="0" w:line="240" w:lineRule="auto"/>
        <w:ind w:left="896"/>
        <w:rPr>
          <w:rFonts w:ascii="Arial" w:hAnsi="Arial" w:cs="Arial"/>
          <w:color w:val="000000"/>
          <w:sz w:val="24"/>
          <w:szCs w:val="24"/>
        </w:rPr>
      </w:pPr>
    </w:p>
    <w:p w:rsidR="006E5BDA" w:rsidRPr="000B48B8" w:rsidRDefault="006E5BDA" w:rsidP="00A01CE2">
      <w:pPr>
        <w:numPr>
          <w:ilvl w:val="0"/>
          <w:numId w:val="10"/>
        </w:numPr>
        <w:spacing w:after="0" w:line="240" w:lineRule="auto"/>
        <w:rPr>
          <w:rFonts w:ascii="Arial" w:hAnsi="Arial" w:cs="Arial"/>
          <w:b/>
          <w:sz w:val="24"/>
          <w:szCs w:val="24"/>
        </w:rPr>
      </w:pPr>
      <w:r w:rsidRPr="000B48B8">
        <w:rPr>
          <w:rFonts w:ascii="Arial" w:hAnsi="Arial" w:cs="Arial"/>
          <w:b/>
          <w:sz w:val="24"/>
          <w:szCs w:val="24"/>
        </w:rPr>
        <w:t>General Responsibilities</w:t>
      </w:r>
    </w:p>
    <w:p w:rsidR="006E5BDA" w:rsidRPr="000B48B8" w:rsidRDefault="006E5BDA" w:rsidP="00A01CE2">
      <w:pPr>
        <w:spacing w:after="0" w:line="240" w:lineRule="auto"/>
        <w:ind w:left="360"/>
        <w:rPr>
          <w:rFonts w:ascii="Arial" w:hAnsi="Arial" w:cs="Arial"/>
          <w:b/>
          <w:i/>
          <w:sz w:val="24"/>
          <w:szCs w:val="24"/>
        </w:rPr>
      </w:pP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Promote the work, mission and vision of the Trust at all appropriate times.</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Use every opportunity commensurate with other duties to contribute to the Trust’s volunteer recruitment, contacts, fundraising and engagement of people.</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Ensure a high level of customer service in all dealings with the public.</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Ensure continuous development of skills and knowledge required for the post, undergoing training and performance review as required by the Trust.</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Work within all the policies and procedures of the Trust, ensuring own compliance with the Trust’s health and safety policies and procedures and that of any resources for whom you are responsible.</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Work at all times within the Warwickshire Wildlife Trust’s Equal Opportunities Policy and to promote equal opportunities.</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Comply with all legal and contractual obligations concerning the responsibilities of your post.</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Assist in the preparation of annual budgets, work programmes and reporting requirements for your area of work.</w:t>
      </w:r>
    </w:p>
    <w:p w:rsidR="006E5BDA" w:rsidRPr="000B48B8" w:rsidRDefault="006E5BDA" w:rsidP="00A01CE2">
      <w:pPr>
        <w:numPr>
          <w:ilvl w:val="1"/>
          <w:numId w:val="10"/>
        </w:numPr>
        <w:spacing w:after="0" w:line="240" w:lineRule="auto"/>
        <w:rPr>
          <w:rFonts w:ascii="Arial" w:hAnsi="Arial" w:cs="Arial"/>
          <w:sz w:val="24"/>
          <w:szCs w:val="24"/>
        </w:rPr>
      </w:pPr>
      <w:r w:rsidRPr="000B48B8">
        <w:rPr>
          <w:rFonts w:ascii="Arial" w:hAnsi="Arial" w:cs="Arial"/>
          <w:sz w:val="24"/>
          <w:szCs w:val="24"/>
        </w:rPr>
        <w:t>Supervise and support volunteers as appropriate to your role.</w:t>
      </w:r>
    </w:p>
    <w:p w:rsidR="00D95791" w:rsidRPr="000B48B8" w:rsidRDefault="006E5BDA" w:rsidP="00A01CE2">
      <w:pPr>
        <w:numPr>
          <w:ilvl w:val="1"/>
          <w:numId w:val="10"/>
        </w:numPr>
        <w:tabs>
          <w:tab w:val="clear" w:pos="1506"/>
          <w:tab w:val="num" w:pos="851"/>
        </w:tabs>
        <w:spacing w:after="0" w:line="240" w:lineRule="auto"/>
        <w:ind w:left="715" w:hanging="431"/>
        <w:rPr>
          <w:rFonts w:ascii="Arial" w:hAnsi="Arial" w:cs="Arial"/>
          <w:sz w:val="24"/>
          <w:szCs w:val="24"/>
        </w:rPr>
      </w:pPr>
      <w:r w:rsidRPr="000B48B8">
        <w:rPr>
          <w:rFonts w:ascii="Arial" w:hAnsi="Arial" w:cs="Arial"/>
          <w:sz w:val="24"/>
          <w:szCs w:val="24"/>
        </w:rPr>
        <w:t xml:space="preserve">Carry out any other reasonable duties commensurate with the level of </w:t>
      </w:r>
      <w:r w:rsidR="00D95791" w:rsidRPr="000B48B8">
        <w:rPr>
          <w:rFonts w:ascii="Arial" w:hAnsi="Arial" w:cs="Arial"/>
          <w:sz w:val="24"/>
          <w:szCs w:val="24"/>
        </w:rPr>
        <w:t xml:space="preserve"> </w:t>
      </w:r>
    </w:p>
    <w:p w:rsidR="00D95791" w:rsidRPr="000B48B8" w:rsidRDefault="00D95791" w:rsidP="00A01CE2">
      <w:pPr>
        <w:spacing w:after="0" w:line="240" w:lineRule="auto"/>
        <w:ind w:left="715"/>
        <w:rPr>
          <w:rFonts w:ascii="Arial" w:hAnsi="Arial" w:cs="Arial"/>
          <w:sz w:val="24"/>
          <w:szCs w:val="24"/>
        </w:rPr>
      </w:pPr>
      <w:r w:rsidRPr="000B48B8">
        <w:rPr>
          <w:rFonts w:ascii="Arial" w:hAnsi="Arial" w:cs="Arial"/>
          <w:sz w:val="24"/>
          <w:szCs w:val="24"/>
        </w:rPr>
        <w:t xml:space="preserve">  </w:t>
      </w:r>
      <w:proofErr w:type="gramStart"/>
      <w:r w:rsidR="006E5BDA" w:rsidRPr="000B48B8">
        <w:rPr>
          <w:rFonts w:ascii="Arial" w:hAnsi="Arial" w:cs="Arial"/>
          <w:sz w:val="24"/>
          <w:szCs w:val="24"/>
        </w:rPr>
        <w:t>responsibility</w:t>
      </w:r>
      <w:proofErr w:type="gramEnd"/>
      <w:r w:rsidR="00705940" w:rsidRPr="000B48B8">
        <w:rPr>
          <w:rFonts w:ascii="Arial" w:hAnsi="Arial" w:cs="Arial"/>
          <w:sz w:val="24"/>
          <w:szCs w:val="24"/>
        </w:rPr>
        <w:t xml:space="preserve"> </w:t>
      </w:r>
      <w:r w:rsidR="006E5BDA" w:rsidRPr="000B48B8">
        <w:rPr>
          <w:rFonts w:ascii="Arial" w:hAnsi="Arial" w:cs="Arial"/>
          <w:sz w:val="24"/>
          <w:szCs w:val="24"/>
        </w:rPr>
        <w:t xml:space="preserve">of the post, as requested by your line manager or the Chief </w:t>
      </w:r>
    </w:p>
    <w:p w:rsidR="006E5BDA" w:rsidRPr="000B48B8" w:rsidRDefault="00D95791" w:rsidP="00A01CE2">
      <w:pPr>
        <w:spacing w:after="0" w:line="240" w:lineRule="auto"/>
        <w:ind w:left="715"/>
        <w:rPr>
          <w:rFonts w:ascii="Arial" w:hAnsi="Arial" w:cs="Arial"/>
          <w:sz w:val="24"/>
          <w:szCs w:val="24"/>
        </w:rPr>
      </w:pPr>
      <w:r w:rsidRPr="000B48B8">
        <w:rPr>
          <w:rFonts w:ascii="Arial" w:hAnsi="Arial" w:cs="Arial"/>
          <w:sz w:val="24"/>
          <w:szCs w:val="24"/>
        </w:rPr>
        <w:t xml:space="preserve">  </w:t>
      </w:r>
      <w:proofErr w:type="gramStart"/>
      <w:r w:rsidR="006E5BDA" w:rsidRPr="000B48B8">
        <w:rPr>
          <w:rFonts w:ascii="Arial" w:hAnsi="Arial" w:cs="Arial"/>
          <w:sz w:val="24"/>
          <w:szCs w:val="24"/>
        </w:rPr>
        <w:t>Executive.</w:t>
      </w:r>
      <w:proofErr w:type="gramEnd"/>
    </w:p>
    <w:p w:rsidR="00D95791" w:rsidRPr="000B48B8" w:rsidRDefault="006E5BDA" w:rsidP="00A01CE2">
      <w:pPr>
        <w:numPr>
          <w:ilvl w:val="1"/>
          <w:numId w:val="10"/>
        </w:numPr>
        <w:tabs>
          <w:tab w:val="clear" w:pos="1506"/>
          <w:tab w:val="num" w:pos="851"/>
        </w:tabs>
        <w:spacing w:after="0" w:line="240" w:lineRule="auto"/>
        <w:ind w:left="709" w:hanging="425"/>
        <w:rPr>
          <w:rFonts w:ascii="Arial" w:hAnsi="Arial" w:cs="Arial"/>
          <w:sz w:val="24"/>
          <w:szCs w:val="24"/>
        </w:rPr>
      </w:pPr>
      <w:r w:rsidRPr="000B48B8">
        <w:rPr>
          <w:rFonts w:ascii="Arial" w:hAnsi="Arial" w:cs="Arial"/>
          <w:sz w:val="24"/>
          <w:szCs w:val="24"/>
        </w:rPr>
        <w:t>Be available t</w:t>
      </w:r>
      <w:r w:rsidR="00705940" w:rsidRPr="000B48B8">
        <w:rPr>
          <w:rFonts w:ascii="Arial" w:hAnsi="Arial" w:cs="Arial"/>
          <w:sz w:val="24"/>
          <w:szCs w:val="24"/>
        </w:rPr>
        <w:t>o work out of hours with some</w:t>
      </w:r>
      <w:r w:rsidRPr="000B48B8">
        <w:rPr>
          <w:rFonts w:ascii="Arial" w:hAnsi="Arial" w:cs="Arial"/>
          <w:sz w:val="24"/>
          <w:szCs w:val="24"/>
        </w:rPr>
        <w:t xml:space="preserve"> weekend, evening </w:t>
      </w:r>
      <w:r w:rsidR="00D95791" w:rsidRPr="000B48B8">
        <w:rPr>
          <w:rFonts w:ascii="Arial" w:hAnsi="Arial" w:cs="Arial"/>
          <w:sz w:val="24"/>
          <w:szCs w:val="24"/>
        </w:rPr>
        <w:t xml:space="preserve">and bank </w:t>
      </w:r>
    </w:p>
    <w:p w:rsidR="006E5BDA" w:rsidRPr="000B48B8" w:rsidRDefault="00D95791" w:rsidP="00A01CE2">
      <w:pPr>
        <w:spacing w:after="0" w:line="240" w:lineRule="auto"/>
        <w:ind w:left="709"/>
        <w:rPr>
          <w:rFonts w:ascii="Arial" w:hAnsi="Arial" w:cs="Arial"/>
          <w:sz w:val="24"/>
          <w:szCs w:val="24"/>
        </w:rPr>
      </w:pPr>
      <w:r w:rsidRPr="000B48B8">
        <w:rPr>
          <w:rFonts w:ascii="Arial" w:hAnsi="Arial" w:cs="Arial"/>
          <w:sz w:val="24"/>
          <w:szCs w:val="24"/>
        </w:rPr>
        <w:t xml:space="preserve">  </w:t>
      </w:r>
      <w:proofErr w:type="gramStart"/>
      <w:r w:rsidRPr="000B48B8">
        <w:rPr>
          <w:rFonts w:ascii="Arial" w:hAnsi="Arial" w:cs="Arial"/>
          <w:sz w:val="24"/>
          <w:szCs w:val="24"/>
        </w:rPr>
        <w:t>holiday</w:t>
      </w:r>
      <w:proofErr w:type="gramEnd"/>
      <w:r w:rsidRPr="000B48B8">
        <w:rPr>
          <w:rFonts w:ascii="Arial" w:hAnsi="Arial" w:cs="Arial"/>
          <w:sz w:val="24"/>
          <w:szCs w:val="24"/>
        </w:rPr>
        <w:t xml:space="preserve"> </w:t>
      </w:r>
      <w:r w:rsidR="006E5BDA" w:rsidRPr="000B48B8">
        <w:rPr>
          <w:rFonts w:ascii="Arial" w:hAnsi="Arial" w:cs="Arial"/>
          <w:sz w:val="24"/>
          <w:szCs w:val="24"/>
        </w:rPr>
        <w:t>working a requirement of the role.</w:t>
      </w:r>
    </w:p>
    <w:p w:rsidR="00BC6DBE" w:rsidRPr="000B48B8" w:rsidRDefault="00BC6DBE" w:rsidP="0064090C">
      <w:pPr>
        <w:spacing w:after="0" w:line="240" w:lineRule="auto"/>
        <w:rPr>
          <w:rFonts w:ascii="Arial" w:hAnsi="Arial" w:cs="Arial"/>
          <w:sz w:val="24"/>
          <w:szCs w:val="24"/>
        </w:rPr>
      </w:pPr>
    </w:p>
    <w:p w:rsidR="00671DFC" w:rsidRPr="000B48B8" w:rsidRDefault="00671DFC" w:rsidP="0064090C">
      <w:pPr>
        <w:spacing w:after="0" w:line="240" w:lineRule="auto"/>
        <w:rPr>
          <w:rFonts w:ascii="Arial" w:hAnsi="Arial" w:cs="Arial"/>
          <w:sz w:val="24"/>
          <w:szCs w:val="24"/>
        </w:rPr>
      </w:pPr>
    </w:p>
    <w:p w:rsidR="00671DFC" w:rsidRPr="000B48B8" w:rsidRDefault="00671DFC" w:rsidP="0064090C">
      <w:pPr>
        <w:spacing w:after="0" w:line="240" w:lineRule="auto"/>
        <w:rPr>
          <w:rFonts w:ascii="Arial" w:hAnsi="Arial" w:cs="Arial"/>
          <w:sz w:val="24"/>
          <w:szCs w:val="24"/>
        </w:rPr>
      </w:pPr>
    </w:p>
    <w:p w:rsidR="00671DFC" w:rsidRPr="000B48B8" w:rsidRDefault="00671DFC" w:rsidP="0064090C">
      <w:pPr>
        <w:spacing w:after="0" w:line="240" w:lineRule="auto"/>
        <w:rPr>
          <w:rFonts w:ascii="Arial" w:hAnsi="Arial" w:cs="Arial"/>
          <w:sz w:val="24"/>
          <w:szCs w:val="24"/>
        </w:rPr>
      </w:pPr>
    </w:p>
    <w:p w:rsidR="00671DFC" w:rsidRPr="000B48B8" w:rsidRDefault="00671DFC" w:rsidP="0064090C">
      <w:pPr>
        <w:spacing w:after="0" w:line="240" w:lineRule="auto"/>
        <w:rPr>
          <w:rFonts w:ascii="Arial" w:hAnsi="Arial" w:cs="Arial"/>
          <w:sz w:val="24"/>
          <w:szCs w:val="24"/>
        </w:rPr>
      </w:pPr>
    </w:p>
    <w:p w:rsidR="006E5BDA" w:rsidRDefault="006E5BDA" w:rsidP="0064090C">
      <w:pPr>
        <w:spacing w:after="0" w:line="240" w:lineRule="auto"/>
        <w:rPr>
          <w:rFonts w:ascii="Arial" w:hAnsi="Arial" w:cs="Arial"/>
          <w:sz w:val="24"/>
          <w:szCs w:val="24"/>
        </w:rPr>
      </w:pPr>
    </w:p>
    <w:p w:rsidR="00A4719A" w:rsidRDefault="00A4719A" w:rsidP="0064090C">
      <w:pPr>
        <w:spacing w:after="0" w:line="240" w:lineRule="auto"/>
        <w:rPr>
          <w:rFonts w:ascii="Arial" w:hAnsi="Arial" w:cs="Arial"/>
          <w:sz w:val="24"/>
          <w:szCs w:val="24"/>
        </w:rPr>
      </w:pPr>
    </w:p>
    <w:p w:rsidR="00A4719A" w:rsidRDefault="00A4719A" w:rsidP="0064090C">
      <w:pPr>
        <w:spacing w:after="0" w:line="240" w:lineRule="auto"/>
        <w:rPr>
          <w:rFonts w:ascii="Arial" w:hAnsi="Arial" w:cs="Arial"/>
          <w:sz w:val="24"/>
          <w:szCs w:val="24"/>
        </w:rPr>
      </w:pPr>
    </w:p>
    <w:p w:rsidR="00A4719A" w:rsidRDefault="00A4719A" w:rsidP="0064090C">
      <w:pPr>
        <w:spacing w:after="0" w:line="240" w:lineRule="auto"/>
        <w:rPr>
          <w:rFonts w:ascii="Arial" w:hAnsi="Arial" w:cs="Arial"/>
          <w:sz w:val="24"/>
          <w:szCs w:val="24"/>
        </w:rPr>
      </w:pPr>
    </w:p>
    <w:p w:rsidR="00A4719A" w:rsidRPr="000B48B8" w:rsidRDefault="00A4719A" w:rsidP="0064090C">
      <w:pPr>
        <w:spacing w:after="0" w:line="240" w:lineRule="auto"/>
        <w:rPr>
          <w:rFonts w:ascii="Arial" w:hAnsi="Arial" w:cs="Arial"/>
          <w:sz w:val="24"/>
          <w:szCs w:val="24"/>
        </w:rPr>
      </w:pPr>
    </w:p>
    <w:p w:rsidR="00A4719A" w:rsidRDefault="00A4719A" w:rsidP="005E5587">
      <w:pPr>
        <w:pStyle w:val="NoSpacing"/>
        <w:rPr>
          <w:rFonts w:ascii="Arial" w:hAnsi="Arial" w:cs="Arial"/>
          <w:b/>
          <w:sz w:val="24"/>
          <w:szCs w:val="24"/>
          <w:u w:val="single"/>
        </w:rPr>
      </w:pPr>
    </w:p>
    <w:p w:rsidR="00A4719A" w:rsidRDefault="00A4719A" w:rsidP="005E5587">
      <w:pPr>
        <w:pStyle w:val="NoSpacing"/>
        <w:rPr>
          <w:rFonts w:ascii="Arial" w:hAnsi="Arial" w:cs="Arial"/>
          <w:b/>
          <w:sz w:val="24"/>
          <w:szCs w:val="24"/>
          <w:u w:val="single"/>
        </w:rPr>
      </w:pPr>
    </w:p>
    <w:p w:rsidR="00A4719A" w:rsidRDefault="00B647D4" w:rsidP="005E5587">
      <w:pPr>
        <w:pStyle w:val="NoSpacing"/>
        <w:rPr>
          <w:rFonts w:ascii="Arial" w:hAnsi="Arial" w:cs="Arial"/>
          <w:sz w:val="24"/>
          <w:szCs w:val="24"/>
          <w:lang w:eastAsia="en-GB"/>
        </w:rPr>
      </w:pPr>
      <w:r w:rsidRPr="000B48B8">
        <w:rPr>
          <w:rFonts w:ascii="Arial" w:hAnsi="Arial" w:cs="Arial"/>
          <w:b/>
          <w:sz w:val="24"/>
          <w:szCs w:val="24"/>
          <w:u w:val="single"/>
        </w:rPr>
        <w:lastRenderedPageBreak/>
        <w:t>Person Specification</w:t>
      </w:r>
      <w:r w:rsidRPr="000B48B8">
        <w:rPr>
          <w:rFonts w:ascii="Arial" w:hAnsi="Arial" w:cs="Arial"/>
          <w:sz w:val="24"/>
          <w:szCs w:val="24"/>
          <w:lang w:eastAsia="en-GB"/>
        </w:rPr>
        <w:t xml:space="preserve"> </w:t>
      </w:r>
    </w:p>
    <w:p w:rsidR="00A4719A" w:rsidRDefault="00A4719A" w:rsidP="005E5587">
      <w:pPr>
        <w:pStyle w:val="NoSpacing"/>
        <w:rPr>
          <w:rFonts w:ascii="Arial" w:hAnsi="Arial" w:cs="Arial"/>
          <w:sz w:val="24"/>
          <w:szCs w:val="24"/>
          <w:lang w:eastAsia="en-GB"/>
        </w:rPr>
      </w:pPr>
    </w:p>
    <w:p w:rsidR="00B647D4" w:rsidRPr="000B48B8" w:rsidRDefault="00B647D4" w:rsidP="005E5587">
      <w:pPr>
        <w:pStyle w:val="NoSpacing"/>
        <w:rPr>
          <w:rFonts w:ascii="Arial" w:hAnsi="Arial" w:cs="Arial"/>
          <w:sz w:val="24"/>
          <w:szCs w:val="24"/>
          <w:lang w:eastAsia="en-GB"/>
        </w:rPr>
      </w:pPr>
      <w:r w:rsidRPr="000B48B8">
        <w:rPr>
          <w:rFonts w:ascii="Arial" w:hAnsi="Arial" w:cs="Arial"/>
          <w:sz w:val="24"/>
          <w:szCs w:val="24"/>
          <w:lang w:eastAsia="en-GB"/>
        </w:rPr>
        <w:t xml:space="preserve">The post-holder will have a range of knowledge, skills and experience.  The following is a summary indication of the key requirements for this post. </w:t>
      </w:r>
    </w:p>
    <w:p w:rsidR="00B647D4" w:rsidRPr="000B48B8" w:rsidRDefault="00B647D4" w:rsidP="005E5587">
      <w:pPr>
        <w:pStyle w:val="NoSpacing"/>
        <w:rPr>
          <w:rFonts w:ascii="Arial" w:hAnsi="Arial" w:cs="Arial"/>
          <w:sz w:val="24"/>
          <w:szCs w:val="24"/>
        </w:rPr>
      </w:pP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656"/>
        <w:gridCol w:w="1275"/>
        <w:gridCol w:w="1418"/>
      </w:tblGrid>
      <w:tr w:rsidR="00B647D4" w:rsidRPr="000B48B8" w:rsidTr="00A01CE2">
        <w:tc>
          <w:tcPr>
            <w:tcW w:w="7656" w:type="dxa"/>
            <w:shd w:val="clear" w:color="auto" w:fill="000000"/>
          </w:tcPr>
          <w:p w:rsidR="00B647D4" w:rsidRPr="000B48B8" w:rsidRDefault="00B647D4" w:rsidP="00BB07BE">
            <w:pPr>
              <w:spacing w:after="0" w:line="240" w:lineRule="auto"/>
              <w:rPr>
                <w:rFonts w:ascii="Arial" w:hAnsi="Arial" w:cs="Arial"/>
                <w:b/>
                <w:color w:val="FFFFFF"/>
                <w:sz w:val="24"/>
                <w:szCs w:val="24"/>
              </w:rPr>
            </w:pPr>
            <w:r w:rsidRPr="000B48B8">
              <w:rPr>
                <w:rFonts w:ascii="Arial" w:hAnsi="Arial" w:cs="Arial"/>
                <w:b/>
                <w:color w:val="FFFFFF"/>
                <w:sz w:val="24"/>
                <w:szCs w:val="24"/>
              </w:rPr>
              <w:t xml:space="preserve">Experience </w:t>
            </w:r>
          </w:p>
        </w:tc>
        <w:tc>
          <w:tcPr>
            <w:tcW w:w="1275" w:type="dxa"/>
            <w:shd w:val="clear" w:color="auto" w:fill="000000"/>
          </w:tcPr>
          <w:p w:rsidR="00B647D4" w:rsidRPr="000B48B8" w:rsidRDefault="00B647D4" w:rsidP="00BB07BE">
            <w:pPr>
              <w:spacing w:after="0" w:line="240" w:lineRule="auto"/>
              <w:jc w:val="center"/>
              <w:rPr>
                <w:rFonts w:ascii="Arial" w:hAnsi="Arial" w:cs="Arial"/>
                <w:b/>
                <w:color w:val="FFFFFF"/>
                <w:sz w:val="24"/>
                <w:szCs w:val="24"/>
              </w:rPr>
            </w:pPr>
            <w:r w:rsidRPr="000B48B8">
              <w:rPr>
                <w:rFonts w:ascii="Arial" w:hAnsi="Arial" w:cs="Arial"/>
                <w:b/>
                <w:color w:val="FFFFFF"/>
                <w:sz w:val="24"/>
                <w:szCs w:val="24"/>
              </w:rPr>
              <w:t>Essential</w:t>
            </w:r>
          </w:p>
        </w:tc>
        <w:tc>
          <w:tcPr>
            <w:tcW w:w="1418" w:type="dxa"/>
            <w:shd w:val="clear" w:color="auto" w:fill="000000"/>
          </w:tcPr>
          <w:p w:rsidR="00B647D4" w:rsidRPr="000B48B8" w:rsidRDefault="00B647D4" w:rsidP="00BB07BE">
            <w:pPr>
              <w:spacing w:after="0" w:line="240" w:lineRule="auto"/>
              <w:jc w:val="center"/>
              <w:rPr>
                <w:rFonts w:ascii="Arial" w:hAnsi="Arial" w:cs="Arial"/>
                <w:b/>
                <w:color w:val="FFFFFF"/>
                <w:sz w:val="24"/>
                <w:szCs w:val="24"/>
              </w:rPr>
            </w:pPr>
            <w:r w:rsidRPr="000B48B8">
              <w:rPr>
                <w:rFonts w:ascii="Arial" w:hAnsi="Arial" w:cs="Arial"/>
                <w:b/>
                <w:color w:val="FFFFFF"/>
                <w:sz w:val="24"/>
                <w:szCs w:val="24"/>
              </w:rPr>
              <w:t>Desirable</w:t>
            </w:r>
          </w:p>
        </w:tc>
      </w:tr>
      <w:tr w:rsidR="00B647D4" w:rsidRPr="000B48B8" w:rsidTr="00A01CE2">
        <w:tc>
          <w:tcPr>
            <w:tcW w:w="7656" w:type="dxa"/>
          </w:tcPr>
          <w:p w:rsidR="00B647D4" w:rsidRPr="000B48B8" w:rsidRDefault="00671DFC" w:rsidP="00BB07BE">
            <w:pPr>
              <w:pStyle w:val="Header"/>
              <w:tabs>
                <w:tab w:val="clear" w:pos="4513"/>
                <w:tab w:val="clear" w:pos="9026"/>
              </w:tabs>
              <w:rPr>
                <w:rFonts w:ascii="Arial" w:hAnsi="Arial" w:cs="Arial"/>
                <w:snapToGrid w:val="0"/>
                <w:color w:val="000000"/>
                <w:sz w:val="24"/>
                <w:szCs w:val="24"/>
              </w:rPr>
            </w:pPr>
            <w:r w:rsidRPr="000B48B8">
              <w:rPr>
                <w:rFonts w:ascii="Arial" w:hAnsi="Arial" w:cs="Arial"/>
                <w:snapToGrid w:val="0"/>
                <w:color w:val="000000"/>
                <w:sz w:val="24"/>
                <w:szCs w:val="24"/>
              </w:rPr>
              <w:t>Pr</w:t>
            </w:r>
            <w:r w:rsidR="00705940" w:rsidRPr="000B48B8">
              <w:rPr>
                <w:rFonts w:ascii="Arial" w:hAnsi="Arial" w:cs="Arial"/>
                <w:snapToGrid w:val="0"/>
                <w:color w:val="000000"/>
                <w:sz w:val="24"/>
                <w:szCs w:val="24"/>
              </w:rPr>
              <w:t>oven practical land management and conservation experience</w:t>
            </w:r>
            <w:r w:rsidR="006E43B2" w:rsidRPr="000B48B8">
              <w:rPr>
                <w:rFonts w:ascii="Arial" w:hAnsi="Arial" w:cs="Arial"/>
                <w:snapToGrid w:val="0"/>
                <w:color w:val="000000"/>
                <w:sz w:val="24"/>
                <w:szCs w:val="24"/>
              </w:rPr>
              <w:t xml:space="preserve"> in</w:t>
            </w:r>
            <w:r w:rsidR="00B647D4" w:rsidRPr="000B48B8">
              <w:rPr>
                <w:rFonts w:ascii="Arial" w:hAnsi="Arial" w:cs="Arial"/>
                <w:snapToGrid w:val="0"/>
                <w:color w:val="000000"/>
                <w:sz w:val="24"/>
                <w:szCs w:val="24"/>
              </w:rPr>
              <w:t xml:space="preserve"> the following:</w:t>
            </w:r>
          </w:p>
          <w:p w:rsidR="00B647D4" w:rsidRPr="000B48B8" w:rsidRDefault="00B647D4" w:rsidP="00B355E6">
            <w:pPr>
              <w:pStyle w:val="Header"/>
              <w:numPr>
                <w:ilvl w:val="0"/>
                <w:numId w:val="15"/>
              </w:numPr>
              <w:tabs>
                <w:tab w:val="clear" w:pos="4513"/>
                <w:tab w:val="clear" w:pos="9026"/>
              </w:tabs>
              <w:rPr>
                <w:rFonts w:ascii="Arial" w:hAnsi="Arial" w:cs="Arial"/>
                <w:snapToGrid w:val="0"/>
                <w:color w:val="000000"/>
                <w:sz w:val="24"/>
                <w:szCs w:val="24"/>
              </w:rPr>
            </w:pPr>
            <w:r w:rsidRPr="000B48B8">
              <w:rPr>
                <w:rFonts w:ascii="Arial" w:hAnsi="Arial" w:cs="Arial"/>
                <w:snapToGrid w:val="0"/>
                <w:color w:val="000000"/>
                <w:sz w:val="24"/>
                <w:szCs w:val="24"/>
              </w:rPr>
              <w:t>UK nature conservation</w:t>
            </w:r>
          </w:p>
          <w:p w:rsidR="00BF282E" w:rsidRPr="000B48B8" w:rsidRDefault="00671DFC" w:rsidP="00B355E6">
            <w:pPr>
              <w:pStyle w:val="Header"/>
              <w:numPr>
                <w:ilvl w:val="0"/>
                <w:numId w:val="15"/>
              </w:numPr>
              <w:tabs>
                <w:tab w:val="clear" w:pos="4513"/>
                <w:tab w:val="clear" w:pos="9026"/>
              </w:tabs>
              <w:rPr>
                <w:rFonts w:ascii="Arial" w:hAnsi="Arial" w:cs="Arial"/>
                <w:snapToGrid w:val="0"/>
                <w:color w:val="000000"/>
                <w:sz w:val="24"/>
                <w:szCs w:val="24"/>
              </w:rPr>
            </w:pPr>
            <w:r w:rsidRPr="000B48B8">
              <w:rPr>
                <w:rFonts w:ascii="Arial" w:hAnsi="Arial" w:cs="Arial"/>
                <w:snapToGrid w:val="0"/>
                <w:color w:val="000000"/>
                <w:sz w:val="24"/>
                <w:szCs w:val="24"/>
              </w:rPr>
              <w:t>Wetland habitat restoration</w:t>
            </w:r>
          </w:p>
          <w:p w:rsidR="00BF282E" w:rsidRPr="000B48B8" w:rsidRDefault="002807E9" w:rsidP="00B355E6">
            <w:pPr>
              <w:pStyle w:val="Header"/>
              <w:numPr>
                <w:ilvl w:val="0"/>
                <w:numId w:val="15"/>
              </w:numPr>
              <w:tabs>
                <w:tab w:val="clear" w:pos="4513"/>
                <w:tab w:val="clear" w:pos="9026"/>
              </w:tabs>
              <w:rPr>
                <w:rFonts w:ascii="Arial" w:hAnsi="Arial" w:cs="Arial"/>
                <w:snapToGrid w:val="0"/>
                <w:color w:val="000000"/>
                <w:sz w:val="24"/>
                <w:szCs w:val="24"/>
              </w:rPr>
            </w:pPr>
            <w:r w:rsidRPr="000B48B8">
              <w:rPr>
                <w:rFonts w:ascii="Arial" w:hAnsi="Arial" w:cs="Arial"/>
                <w:snapToGrid w:val="0"/>
                <w:color w:val="000000"/>
                <w:sz w:val="24"/>
                <w:szCs w:val="24"/>
              </w:rPr>
              <w:t>Watercourse management for water voles and aquatic species</w:t>
            </w:r>
          </w:p>
        </w:tc>
        <w:tc>
          <w:tcPr>
            <w:tcW w:w="1275" w:type="dxa"/>
          </w:tcPr>
          <w:p w:rsidR="00B647D4" w:rsidRPr="000B48B8" w:rsidRDefault="00B647D4"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vAlign w:val="center"/>
          </w:tcPr>
          <w:p w:rsidR="00B647D4" w:rsidRPr="000B48B8" w:rsidRDefault="00B647D4" w:rsidP="00BB07BE">
            <w:pPr>
              <w:spacing w:after="0" w:line="240" w:lineRule="auto"/>
              <w:jc w:val="center"/>
              <w:rPr>
                <w:rFonts w:ascii="Arial" w:hAnsi="Arial" w:cs="Arial"/>
                <w:b/>
                <w:bCs/>
                <w:sz w:val="24"/>
                <w:szCs w:val="24"/>
              </w:rPr>
            </w:pPr>
          </w:p>
        </w:tc>
      </w:tr>
      <w:tr w:rsidR="00671DFC" w:rsidRPr="000B48B8" w:rsidTr="00A01CE2">
        <w:trPr>
          <w:trHeight w:val="223"/>
        </w:trPr>
        <w:tc>
          <w:tcPr>
            <w:tcW w:w="7656" w:type="dxa"/>
          </w:tcPr>
          <w:p w:rsidR="00671DFC" w:rsidRPr="000B48B8" w:rsidRDefault="00671DFC" w:rsidP="00C1584A">
            <w:pPr>
              <w:pStyle w:val="NoSpacing"/>
              <w:rPr>
                <w:rFonts w:ascii="Arial" w:hAnsi="Arial" w:cs="Arial"/>
                <w:snapToGrid w:val="0"/>
                <w:sz w:val="24"/>
                <w:szCs w:val="24"/>
              </w:rPr>
            </w:pPr>
            <w:r w:rsidRPr="000B48B8">
              <w:rPr>
                <w:rFonts w:ascii="Arial" w:hAnsi="Arial" w:cs="Arial"/>
                <w:snapToGrid w:val="0"/>
                <w:sz w:val="24"/>
                <w:szCs w:val="24"/>
              </w:rPr>
              <w:t>Project management leading projects to deadlines and to budget</w:t>
            </w:r>
          </w:p>
        </w:tc>
        <w:tc>
          <w:tcPr>
            <w:tcW w:w="1275" w:type="dxa"/>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rPr>
          <w:trHeight w:val="300"/>
        </w:trPr>
        <w:tc>
          <w:tcPr>
            <w:tcW w:w="7656" w:type="dxa"/>
          </w:tcPr>
          <w:p w:rsidR="00671DFC" w:rsidRPr="000B48B8" w:rsidRDefault="00671DFC" w:rsidP="00B355E6">
            <w:pPr>
              <w:pStyle w:val="NoSpacing"/>
              <w:rPr>
                <w:rFonts w:ascii="Arial" w:hAnsi="Arial" w:cs="Arial"/>
                <w:snapToGrid w:val="0"/>
                <w:sz w:val="24"/>
                <w:szCs w:val="24"/>
              </w:rPr>
            </w:pPr>
            <w:r w:rsidRPr="000B48B8">
              <w:rPr>
                <w:rFonts w:ascii="Arial" w:hAnsi="Arial" w:cs="Arial"/>
                <w:snapToGrid w:val="0"/>
                <w:sz w:val="24"/>
                <w:szCs w:val="24"/>
              </w:rPr>
              <w:t>Successful project delivery with landowners working with volunteers and contractors</w:t>
            </w:r>
          </w:p>
        </w:tc>
        <w:tc>
          <w:tcPr>
            <w:tcW w:w="1275"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rPr>
          <w:trHeight w:val="300"/>
        </w:trPr>
        <w:tc>
          <w:tcPr>
            <w:tcW w:w="7656" w:type="dxa"/>
          </w:tcPr>
          <w:p w:rsidR="00671DFC" w:rsidRPr="000B48B8" w:rsidRDefault="00671DFC" w:rsidP="00BB07BE">
            <w:pPr>
              <w:pStyle w:val="NoSpacing"/>
              <w:rPr>
                <w:rFonts w:ascii="Arial" w:hAnsi="Arial" w:cs="Arial"/>
                <w:sz w:val="24"/>
                <w:szCs w:val="24"/>
              </w:rPr>
            </w:pPr>
            <w:r w:rsidRPr="000B48B8">
              <w:rPr>
                <w:rFonts w:ascii="Arial" w:hAnsi="Arial" w:cs="Arial"/>
                <w:color w:val="000000"/>
                <w:sz w:val="24"/>
                <w:szCs w:val="24"/>
              </w:rPr>
              <w:t>Undertaking practical habitat surveys and condition monitoring</w:t>
            </w:r>
          </w:p>
        </w:tc>
        <w:tc>
          <w:tcPr>
            <w:tcW w:w="1275" w:type="dxa"/>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rPr>
          <w:trHeight w:val="300"/>
        </w:trPr>
        <w:tc>
          <w:tcPr>
            <w:tcW w:w="7656" w:type="dxa"/>
            <w:vAlign w:val="center"/>
          </w:tcPr>
          <w:p w:rsidR="00671DFC" w:rsidRPr="000B48B8" w:rsidRDefault="00671DFC" w:rsidP="006B3045">
            <w:pPr>
              <w:spacing w:before="60" w:after="60"/>
              <w:rPr>
                <w:rFonts w:ascii="Arial" w:hAnsi="Arial" w:cs="Arial"/>
                <w:sz w:val="24"/>
                <w:szCs w:val="24"/>
              </w:rPr>
            </w:pPr>
            <w:r w:rsidRPr="000B48B8">
              <w:rPr>
                <w:rFonts w:ascii="Arial" w:hAnsi="Arial" w:cs="Arial"/>
                <w:sz w:val="24"/>
                <w:szCs w:val="24"/>
              </w:rPr>
              <w:t>Working collaboratively in partnerships / liaison with a wide range of individuals and organisations</w:t>
            </w:r>
          </w:p>
        </w:tc>
        <w:tc>
          <w:tcPr>
            <w:tcW w:w="1275" w:type="dxa"/>
          </w:tcPr>
          <w:p w:rsidR="00671DFC" w:rsidRPr="000B48B8" w:rsidRDefault="00671DFC" w:rsidP="006B3045">
            <w:pPr>
              <w:spacing w:before="60" w:after="60"/>
              <w:jc w:val="center"/>
              <w:rPr>
                <w:rFonts w:ascii="Arial" w:hAnsi="Arial" w:cs="Arial"/>
                <w:b/>
                <w:sz w:val="24"/>
                <w:szCs w:val="24"/>
              </w:rPr>
            </w:pPr>
            <w:r w:rsidRPr="000B48B8">
              <w:rPr>
                <w:rFonts w:ascii="Arial" w:hAnsi="Arial" w:cs="Arial"/>
                <w:b/>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rPr>
          <w:trHeight w:val="300"/>
        </w:trPr>
        <w:tc>
          <w:tcPr>
            <w:tcW w:w="7656" w:type="dxa"/>
          </w:tcPr>
          <w:p w:rsidR="00671DFC" w:rsidRPr="000B48B8" w:rsidRDefault="00671DFC" w:rsidP="00BB07BE">
            <w:pPr>
              <w:pStyle w:val="NoSpacing"/>
              <w:rPr>
                <w:rFonts w:ascii="Arial" w:hAnsi="Arial" w:cs="Arial"/>
                <w:color w:val="000000"/>
                <w:sz w:val="24"/>
                <w:szCs w:val="24"/>
              </w:rPr>
            </w:pPr>
            <w:r w:rsidRPr="000B48B8">
              <w:rPr>
                <w:rFonts w:ascii="Arial" w:hAnsi="Arial" w:cs="Arial"/>
                <w:color w:val="000000"/>
                <w:sz w:val="24"/>
                <w:szCs w:val="24"/>
              </w:rPr>
              <w:t>Management of project budgets and ensuring value for money</w:t>
            </w:r>
          </w:p>
        </w:tc>
        <w:tc>
          <w:tcPr>
            <w:tcW w:w="1275" w:type="dxa"/>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rPr>
          <w:trHeight w:val="300"/>
        </w:trPr>
        <w:tc>
          <w:tcPr>
            <w:tcW w:w="7656" w:type="dxa"/>
          </w:tcPr>
          <w:p w:rsidR="00671DFC" w:rsidRPr="000B48B8" w:rsidRDefault="00671DFC" w:rsidP="00A1511E">
            <w:pPr>
              <w:pStyle w:val="NoSpacing"/>
              <w:rPr>
                <w:rFonts w:ascii="Arial" w:hAnsi="Arial" w:cs="Arial"/>
                <w:color w:val="000000"/>
                <w:sz w:val="24"/>
                <w:szCs w:val="24"/>
              </w:rPr>
            </w:pPr>
            <w:r w:rsidRPr="000B48B8">
              <w:rPr>
                <w:rFonts w:ascii="Arial" w:hAnsi="Arial" w:cs="Arial"/>
                <w:color w:val="000000"/>
                <w:sz w:val="24"/>
                <w:szCs w:val="24"/>
              </w:rPr>
              <w:t>Fulfilling Health and Safety requirements for land management operations, survey work</w:t>
            </w:r>
            <w:r w:rsidRPr="000B48B8">
              <w:rPr>
                <w:rFonts w:ascii="Arial" w:hAnsi="Arial" w:cs="Arial"/>
                <w:sz w:val="24"/>
                <w:szCs w:val="24"/>
              </w:rPr>
              <w:t xml:space="preserve"> and </w:t>
            </w:r>
            <w:r w:rsidRPr="000B48B8">
              <w:rPr>
                <w:rFonts w:ascii="Arial" w:hAnsi="Arial" w:cs="Arial"/>
                <w:color w:val="000000"/>
                <w:sz w:val="24"/>
                <w:szCs w:val="24"/>
              </w:rPr>
              <w:t>volunteers.</w:t>
            </w:r>
          </w:p>
        </w:tc>
        <w:tc>
          <w:tcPr>
            <w:tcW w:w="1275" w:type="dxa"/>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472F64">
        <w:trPr>
          <w:trHeight w:val="300"/>
        </w:trPr>
        <w:tc>
          <w:tcPr>
            <w:tcW w:w="7656" w:type="dxa"/>
          </w:tcPr>
          <w:p w:rsidR="00671DFC" w:rsidRPr="000B48B8" w:rsidRDefault="00671DFC" w:rsidP="0083204C">
            <w:pPr>
              <w:pStyle w:val="Header"/>
              <w:tabs>
                <w:tab w:val="clear" w:pos="4513"/>
                <w:tab w:val="clear" w:pos="9026"/>
              </w:tabs>
              <w:rPr>
                <w:rFonts w:ascii="Arial" w:hAnsi="Arial" w:cs="Arial"/>
                <w:snapToGrid w:val="0"/>
                <w:color w:val="000000"/>
                <w:sz w:val="24"/>
                <w:szCs w:val="24"/>
              </w:rPr>
            </w:pPr>
            <w:r w:rsidRPr="000B48B8">
              <w:rPr>
                <w:rFonts w:ascii="Arial" w:hAnsi="Arial" w:cs="Arial"/>
                <w:snapToGrid w:val="0"/>
                <w:color w:val="000000"/>
                <w:sz w:val="24"/>
                <w:szCs w:val="24"/>
              </w:rPr>
              <w:t>Negotiation and management of contracts</w:t>
            </w:r>
          </w:p>
        </w:tc>
        <w:tc>
          <w:tcPr>
            <w:tcW w:w="1275" w:type="dxa"/>
          </w:tcPr>
          <w:p w:rsidR="00671DFC" w:rsidRPr="000B48B8" w:rsidRDefault="00671DFC" w:rsidP="0083204C">
            <w:pPr>
              <w:spacing w:after="0" w:line="240" w:lineRule="auto"/>
              <w:jc w:val="center"/>
              <w:rPr>
                <w:rFonts w:ascii="Arial" w:hAnsi="Arial" w:cs="Arial"/>
                <w:b/>
                <w:bCs/>
                <w:sz w:val="24"/>
                <w:szCs w:val="24"/>
              </w:rPr>
            </w:pPr>
          </w:p>
        </w:tc>
        <w:tc>
          <w:tcPr>
            <w:tcW w:w="1418" w:type="dxa"/>
          </w:tcPr>
          <w:p w:rsidR="00671DFC" w:rsidRPr="000B48B8" w:rsidRDefault="00671DFC" w:rsidP="0083204C">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r>
      <w:tr w:rsidR="00671DFC" w:rsidRPr="000B48B8" w:rsidTr="00472F64">
        <w:trPr>
          <w:trHeight w:val="300"/>
        </w:trPr>
        <w:tc>
          <w:tcPr>
            <w:tcW w:w="7656" w:type="dxa"/>
            <w:vAlign w:val="center"/>
          </w:tcPr>
          <w:p w:rsidR="00671DFC" w:rsidRPr="000B48B8" w:rsidRDefault="00671DFC" w:rsidP="0083204C">
            <w:pPr>
              <w:spacing w:before="60" w:after="60"/>
              <w:rPr>
                <w:rFonts w:ascii="Arial" w:hAnsi="Arial" w:cs="Arial"/>
                <w:sz w:val="24"/>
                <w:szCs w:val="24"/>
              </w:rPr>
            </w:pPr>
            <w:r w:rsidRPr="000B48B8">
              <w:rPr>
                <w:rFonts w:ascii="Arial" w:hAnsi="Arial" w:cs="Arial"/>
                <w:sz w:val="24"/>
                <w:szCs w:val="24"/>
              </w:rPr>
              <w:t>Supervision of contractors</w:t>
            </w:r>
          </w:p>
        </w:tc>
        <w:tc>
          <w:tcPr>
            <w:tcW w:w="1275" w:type="dxa"/>
          </w:tcPr>
          <w:p w:rsidR="00671DFC" w:rsidRPr="000B48B8" w:rsidRDefault="00671DFC" w:rsidP="0083204C">
            <w:pPr>
              <w:spacing w:before="60" w:after="60"/>
              <w:jc w:val="center"/>
              <w:rPr>
                <w:rFonts w:ascii="Arial" w:hAnsi="Arial" w:cs="Arial"/>
                <w:b/>
                <w:sz w:val="24"/>
                <w:szCs w:val="24"/>
              </w:rPr>
            </w:pPr>
          </w:p>
        </w:tc>
        <w:tc>
          <w:tcPr>
            <w:tcW w:w="1418" w:type="dxa"/>
          </w:tcPr>
          <w:p w:rsidR="00671DFC" w:rsidRPr="000B48B8" w:rsidRDefault="00671DFC" w:rsidP="0083204C">
            <w:pPr>
              <w:spacing w:before="60" w:after="60"/>
              <w:jc w:val="center"/>
              <w:rPr>
                <w:rFonts w:ascii="Arial" w:hAnsi="Arial" w:cs="Arial"/>
                <w:b/>
                <w:sz w:val="24"/>
                <w:szCs w:val="24"/>
              </w:rPr>
            </w:pPr>
            <w:r w:rsidRPr="000B48B8">
              <w:rPr>
                <w:rFonts w:ascii="Arial" w:hAnsi="Arial" w:cs="Arial"/>
                <w:b/>
                <w:bCs/>
                <w:sz w:val="24"/>
                <w:szCs w:val="24"/>
              </w:rPr>
              <w:sym w:font="Wingdings" w:char="F0FC"/>
            </w:r>
          </w:p>
        </w:tc>
      </w:tr>
      <w:tr w:rsidR="00671DFC" w:rsidRPr="000B48B8" w:rsidTr="00A01CE2">
        <w:trPr>
          <w:trHeight w:val="300"/>
        </w:trPr>
        <w:tc>
          <w:tcPr>
            <w:tcW w:w="7656" w:type="dxa"/>
          </w:tcPr>
          <w:p w:rsidR="00671DFC" w:rsidRPr="000B48B8" w:rsidRDefault="00671DFC" w:rsidP="00A1511E">
            <w:pPr>
              <w:pStyle w:val="NoSpacing"/>
              <w:rPr>
                <w:rFonts w:ascii="Arial" w:hAnsi="Arial" w:cs="Arial"/>
                <w:color w:val="000000"/>
                <w:sz w:val="24"/>
                <w:szCs w:val="24"/>
              </w:rPr>
            </w:pPr>
            <w:r w:rsidRPr="000B48B8">
              <w:rPr>
                <w:rFonts w:ascii="Arial" w:hAnsi="Arial" w:cs="Arial"/>
                <w:color w:val="000000"/>
                <w:sz w:val="24"/>
                <w:szCs w:val="24"/>
              </w:rPr>
              <w:t>Writing grant applications to secure match funding</w:t>
            </w:r>
          </w:p>
        </w:tc>
        <w:tc>
          <w:tcPr>
            <w:tcW w:w="1275" w:type="dxa"/>
          </w:tcPr>
          <w:p w:rsidR="00671DFC" w:rsidRPr="000B48B8" w:rsidRDefault="00671DFC" w:rsidP="00BB07BE">
            <w:pPr>
              <w:spacing w:after="0" w:line="240" w:lineRule="auto"/>
              <w:jc w:val="center"/>
              <w:rPr>
                <w:rFonts w:ascii="Arial" w:hAnsi="Arial" w:cs="Arial"/>
                <w:b/>
                <w:bCs/>
                <w:sz w:val="24"/>
                <w:szCs w:val="24"/>
              </w:rPr>
            </w:pP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r>
      <w:tr w:rsidR="00671DFC" w:rsidRPr="000B48B8" w:rsidTr="00A01CE2">
        <w:tc>
          <w:tcPr>
            <w:tcW w:w="7656" w:type="dxa"/>
            <w:shd w:val="clear" w:color="auto" w:fill="000000"/>
          </w:tcPr>
          <w:p w:rsidR="00671DFC" w:rsidRPr="000B48B8" w:rsidRDefault="00671DFC" w:rsidP="00BB07BE">
            <w:pPr>
              <w:pStyle w:val="Heading8"/>
              <w:spacing w:before="0" w:after="0"/>
              <w:rPr>
                <w:rFonts w:cs="Arial"/>
                <w:sz w:val="24"/>
                <w:szCs w:val="24"/>
              </w:rPr>
            </w:pPr>
            <w:r w:rsidRPr="000B48B8">
              <w:rPr>
                <w:rFonts w:cs="Arial"/>
                <w:sz w:val="24"/>
                <w:szCs w:val="24"/>
              </w:rPr>
              <w:t>Knowledge</w:t>
            </w:r>
          </w:p>
        </w:tc>
        <w:tc>
          <w:tcPr>
            <w:tcW w:w="1275" w:type="dxa"/>
            <w:shd w:val="clear" w:color="auto" w:fill="000000"/>
          </w:tcPr>
          <w:p w:rsidR="00671DFC" w:rsidRPr="000B48B8" w:rsidRDefault="00671DFC" w:rsidP="00BB07BE">
            <w:pPr>
              <w:spacing w:after="0" w:line="240" w:lineRule="auto"/>
              <w:jc w:val="center"/>
              <w:rPr>
                <w:rFonts w:ascii="Arial" w:hAnsi="Arial" w:cs="Arial"/>
                <w:b/>
                <w:color w:val="FFFFFF"/>
                <w:sz w:val="24"/>
                <w:szCs w:val="24"/>
              </w:rPr>
            </w:pPr>
            <w:r w:rsidRPr="000B48B8">
              <w:rPr>
                <w:rFonts w:ascii="Arial" w:hAnsi="Arial" w:cs="Arial"/>
                <w:b/>
                <w:color w:val="FFFFFF"/>
                <w:sz w:val="24"/>
                <w:szCs w:val="24"/>
              </w:rPr>
              <w:t>Essential</w:t>
            </w:r>
          </w:p>
        </w:tc>
        <w:tc>
          <w:tcPr>
            <w:tcW w:w="1418" w:type="dxa"/>
            <w:shd w:val="clear" w:color="auto" w:fill="000000"/>
          </w:tcPr>
          <w:p w:rsidR="00671DFC" w:rsidRPr="000B48B8" w:rsidRDefault="00671DFC" w:rsidP="00BB07BE">
            <w:pPr>
              <w:spacing w:after="0" w:line="240" w:lineRule="auto"/>
              <w:jc w:val="center"/>
              <w:rPr>
                <w:rFonts w:ascii="Arial" w:hAnsi="Arial" w:cs="Arial"/>
                <w:b/>
                <w:color w:val="FFFFFF"/>
                <w:sz w:val="24"/>
                <w:szCs w:val="24"/>
              </w:rPr>
            </w:pPr>
            <w:r w:rsidRPr="000B48B8">
              <w:rPr>
                <w:rFonts w:ascii="Arial" w:hAnsi="Arial" w:cs="Arial"/>
                <w:b/>
                <w:color w:val="FFFFFF"/>
                <w:sz w:val="24"/>
                <w:szCs w:val="24"/>
              </w:rPr>
              <w:t>Desirable</w:t>
            </w:r>
          </w:p>
        </w:tc>
      </w:tr>
      <w:tr w:rsidR="00671DFC" w:rsidRPr="000B48B8" w:rsidTr="00A01CE2">
        <w:tc>
          <w:tcPr>
            <w:tcW w:w="7656" w:type="dxa"/>
          </w:tcPr>
          <w:p w:rsidR="00671DFC" w:rsidRPr="000B48B8" w:rsidRDefault="00671DFC" w:rsidP="00C05322">
            <w:pPr>
              <w:spacing w:after="0" w:line="240" w:lineRule="auto"/>
              <w:rPr>
                <w:rFonts w:ascii="Arial" w:hAnsi="Arial" w:cs="Arial"/>
                <w:color w:val="000000"/>
                <w:sz w:val="24"/>
                <w:szCs w:val="24"/>
              </w:rPr>
            </w:pPr>
            <w:r w:rsidRPr="000B48B8">
              <w:rPr>
                <w:rFonts w:ascii="Arial" w:hAnsi="Arial" w:cs="Arial"/>
                <w:color w:val="000000"/>
                <w:sz w:val="24"/>
                <w:szCs w:val="24"/>
              </w:rPr>
              <w:t>Management and restoration techniques for UK biodiversity and habitats for nature conservation value.</w:t>
            </w:r>
          </w:p>
        </w:tc>
        <w:tc>
          <w:tcPr>
            <w:tcW w:w="1275"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rPr>
          <w:trHeight w:val="215"/>
        </w:trPr>
        <w:tc>
          <w:tcPr>
            <w:tcW w:w="7656" w:type="dxa"/>
          </w:tcPr>
          <w:p w:rsidR="00671DFC" w:rsidRPr="000B48B8" w:rsidRDefault="00671DFC" w:rsidP="00C05322">
            <w:pPr>
              <w:spacing w:after="0" w:line="240" w:lineRule="auto"/>
              <w:rPr>
                <w:rFonts w:ascii="Arial" w:hAnsi="Arial" w:cs="Arial"/>
                <w:sz w:val="24"/>
                <w:szCs w:val="24"/>
              </w:rPr>
            </w:pPr>
            <w:r w:rsidRPr="000B48B8">
              <w:rPr>
                <w:rFonts w:ascii="Arial" w:hAnsi="Arial" w:cs="Arial"/>
                <w:sz w:val="24"/>
                <w:szCs w:val="24"/>
              </w:rPr>
              <w:t>Good working knowledge of UK legislation and policies regarding wildlife and heritage, wildlife site designations and protected species</w:t>
            </w:r>
          </w:p>
        </w:tc>
        <w:tc>
          <w:tcPr>
            <w:tcW w:w="1275" w:type="dxa"/>
          </w:tcPr>
          <w:p w:rsidR="00671DFC" w:rsidRPr="000B48B8" w:rsidRDefault="00671DFC" w:rsidP="00463C00">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c>
          <w:tcPr>
            <w:tcW w:w="7656" w:type="dxa"/>
          </w:tcPr>
          <w:p w:rsidR="00671DFC" w:rsidRPr="000B48B8" w:rsidRDefault="00671DFC" w:rsidP="00BB07BE">
            <w:pPr>
              <w:pStyle w:val="BodyText-SingleSpacing"/>
              <w:rPr>
                <w:rFonts w:cs="Arial"/>
                <w:sz w:val="24"/>
              </w:rPr>
            </w:pPr>
            <w:r w:rsidRPr="000B48B8">
              <w:rPr>
                <w:rFonts w:cs="Arial"/>
                <w:sz w:val="24"/>
              </w:rPr>
              <w:t>Demonstrate ability to analyse a range and depth of information and use in developing and planning projects</w:t>
            </w:r>
          </w:p>
        </w:tc>
        <w:tc>
          <w:tcPr>
            <w:tcW w:w="1275"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rPr>
          <w:trHeight w:val="291"/>
        </w:trPr>
        <w:tc>
          <w:tcPr>
            <w:tcW w:w="7656" w:type="dxa"/>
          </w:tcPr>
          <w:p w:rsidR="00671DFC" w:rsidRPr="000B48B8" w:rsidRDefault="00671DFC" w:rsidP="00463C00">
            <w:pPr>
              <w:spacing w:after="0" w:line="240" w:lineRule="auto"/>
              <w:rPr>
                <w:rFonts w:ascii="Arial" w:hAnsi="Arial" w:cs="Arial"/>
                <w:sz w:val="24"/>
                <w:szCs w:val="24"/>
              </w:rPr>
            </w:pPr>
            <w:r w:rsidRPr="000B48B8">
              <w:rPr>
                <w:rFonts w:ascii="Arial" w:hAnsi="Arial" w:cs="Arial"/>
                <w:sz w:val="24"/>
                <w:szCs w:val="24"/>
              </w:rPr>
              <w:t>A good understanding of key nature conservation issues affecting wetlands, hedgerows, grasslands and ponds</w:t>
            </w:r>
          </w:p>
        </w:tc>
        <w:tc>
          <w:tcPr>
            <w:tcW w:w="1275" w:type="dxa"/>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rPr>
          <w:trHeight w:val="291"/>
        </w:trPr>
        <w:tc>
          <w:tcPr>
            <w:tcW w:w="7656" w:type="dxa"/>
            <w:vAlign w:val="center"/>
          </w:tcPr>
          <w:p w:rsidR="00671DFC" w:rsidRPr="000B48B8" w:rsidRDefault="00671DFC" w:rsidP="006B3045">
            <w:pPr>
              <w:spacing w:before="60" w:after="60"/>
              <w:rPr>
                <w:rFonts w:ascii="Arial" w:hAnsi="Arial" w:cs="Arial"/>
                <w:bCs/>
                <w:sz w:val="24"/>
                <w:szCs w:val="24"/>
              </w:rPr>
            </w:pPr>
            <w:r w:rsidRPr="000B48B8">
              <w:rPr>
                <w:rFonts w:ascii="Arial" w:hAnsi="Arial" w:cs="Arial"/>
                <w:bCs/>
                <w:sz w:val="24"/>
                <w:szCs w:val="24"/>
              </w:rPr>
              <w:t>Habitat survey, monitoring and evaluation techniques and some species identification</w:t>
            </w:r>
          </w:p>
        </w:tc>
        <w:tc>
          <w:tcPr>
            <w:tcW w:w="1275" w:type="dxa"/>
          </w:tcPr>
          <w:p w:rsidR="00671DFC" w:rsidRPr="000B48B8" w:rsidRDefault="00671DFC" w:rsidP="006B3045">
            <w:pPr>
              <w:spacing w:before="60" w:after="60"/>
              <w:jc w:val="center"/>
              <w:rPr>
                <w:rFonts w:ascii="Arial" w:hAnsi="Arial" w:cs="Arial"/>
                <w:bCs/>
                <w:sz w:val="24"/>
                <w:szCs w:val="24"/>
              </w:rPr>
            </w:pPr>
            <w:r w:rsidRPr="000B48B8">
              <w:rPr>
                <w:rFonts w:ascii="Arial" w:hAnsi="Arial" w:cs="Arial"/>
                <w:b/>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rPr>
          <w:trHeight w:val="291"/>
        </w:trPr>
        <w:tc>
          <w:tcPr>
            <w:tcW w:w="7656" w:type="dxa"/>
          </w:tcPr>
          <w:p w:rsidR="00671DFC" w:rsidRPr="000B48B8" w:rsidRDefault="00671DFC" w:rsidP="009B2A2E">
            <w:pPr>
              <w:pStyle w:val="NoSpacing"/>
              <w:rPr>
                <w:rFonts w:ascii="Arial" w:hAnsi="Arial" w:cs="Arial"/>
                <w:snapToGrid w:val="0"/>
                <w:sz w:val="24"/>
                <w:szCs w:val="24"/>
              </w:rPr>
            </w:pPr>
            <w:r w:rsidRPr="000B48B8">
              <w:rPr>
                <w:rFonts w:ascii="Arial" w:hAnsi="Arial" w:cs="Arial"/>
                <w:snapToGrid w:val="0"/>
                <w:sz w:val="24"/>
                <w:szCs w:val="24"/>
              </w:rPr>
              <w:t>Landscape scale conservation principles and practice</w:t>
            </w:r>
          </w:p>
        </w:tc>
        <w:tc>
          <w:tcPr>
            <w:tcW w:w="1275" w:type="dxa"/>
          </w:tcPr>
          <w:p w:rsidR="00671DFC" w:rsidRPr="000B48B8" w:rsidRDefault="00671DFC" w:rsidP="009B2A2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vAlign w:val="center"/>
          </w:tcPr>
          <w:p w:rsidR="00671DFC" w:rsidRPr="000B48B8" w:rsidRDefault="00671DFC" w:rsidP="009B2A2E">
            <w:pPr>
              <w:spacing w:after="0" w:line="240" w:lineRule="auto"/>
              <w:jc w:val="center"/>
              <w:rPr>
                <w:rFonts w:ascii="Arial" w:hAnsi="Arial" w:cs="Arial"/>
                <w:b/>
                <w:bCs/>
                <w:sz w:val="24"/>
                <w:szCs w:val="24"/>
              </w:rPr>
            </w:pPr>
          </w:p>
        </w:tc>
      </w:tr>
      <w:tr w:rsidR="00671DFC" w:rsidRPr="000B48B8" w:rsidTr="00A01CE2">
        <w:trPr>
          <w:trHeight w:val="291"/>
        </w:trPr>
        <w:tc>
          <w:tcPr>
            <w:tcW w:w="7656" w:type="dxa"/>
            <w:vAlign w:val="center"/>
          </w:tcPr>
          <w:p w:rsidR="00671DFC" w:rsidRPr="000B48B8" w:rsidRDefault="00671DFC" w:rsidP="002807E9">
            <w:pPr>
              <w:pStyle w:val="Heading5"/>
              <w:rPr>
                <w:rFonts w:cs="Arial"/>
                <w:b w:val="0"/>
                <w:sz w:val="24"/>
                <w:szCs w:val="24"/>
              </w:rPr>
            </w:pPr>
            <w:r w:rsidRPr="000B48B8">
              <w:rPr>
                <w:rFonts w:cs="Arial"/>
                <w:b w:val="0"/>
                <w:sz w:val="24"/>
                <w:szCs w:val="24"/>
              </w:rPr>
              <w:t>Understanding of site management plans, Water Framework Directive and relevant environmental legislation</w:t>
            </w:r>
          </w:p>
        </w:tc>
        <w:tc>
          <w:tcPr>
            <w:tcW w:w="1275" w:type="dxa"/>
          </w:tcPr>
          <w:p w:rsidR="00671DFC" w:rsidRPr="000B48B8" w:rsidRDefault="00671DFC" w:rsidP="006B3045">
            <w:pPr>
              <w:spacing w:before="60" w:after="60"/>
              <w:jc w:val="center"/>
              <w:rPr>
                <w:rFonts w:ascii="Arial" w:hAnsi="Arial" w:cs="Arial"/>
                <w:sz w:val="24"/>
                <w:szCs w:val="24"/>
              </w:rPr>
            </w:pPr>
            <w:r w:rsidRPr="000B48B8">
              <w:rPr>
                <w:rFonts w:ascii="Arial" w:hAnsi="Arial" w:cs="Arial"/>
                <w:b/>
                <w:sz w:val="24"/>
                <w:szCs w:val="24"/>
              </w:rPr>
              <w:sym w:font="Wingdings" w:char="F0FC"/>
            </w:r>
          </w:p>
        </w:tc>
        <w:tc>
          <w:tcPr>
            <w:tcW w:w="1418" w:type="dxa"/>
            <w:vAlign w:val="center"/>
          </w:tcPr>
          <w:p w:rsidR="00671DFC" w:rsidRPr="000B48B8" w:rsidRDefault="00671DFC" w:rsidP="009B2A2E">
            <w:pPr>
              <w:spacing w:after="0" w:line="240" w:lineRule="auto"/>
              <w:jc w:val="center"/>
              <w:rPr>
                <w:rFonts w:ascii="Arial" w:hAnsi="Arial" w:cs="Arial"/>
                <w:b/>
                <w:bCs/>
                <w:sz w:val="24"/>
                <w:szCs w:val="24"/>
              </w:rPr>
            </w:pPr>
          </w:p>
        </w:tc>
      </w:tr>
      <w:tr w:rsidR="00671DFC" w:rsidRPr="000B48B8" w:rsidTr="00A01CE2">
        <w:trPr>
          <w:trHeight w:val="291"/>
        </w:trPr>
        <w:tc>
          <w:tcPr>
            <w:tcW w:w="7656" w:type="dxa"/>
            <w:vAlign w:val="center"/>
          </w:tcPr>
          <w:p w:rsidR="00671DFC" w:rsidRPr="000B48B8" w:rsidRDefault="00671DFC" w:rsidP="006B3045">
            <w:pPr>
              <w:pStyle w:val="Heading5"/>
              <w:rPr>
                <w:rFonts w:cs="Arial"/>
                <w:b w:val="0"/>
                <w:sz w:val="24"/>
                <w:szCs w:val="24"/>
              </w:rPr>
            </w:pPr>
            <w:r w:rsidRPr="000B48B8">
              <w:rPr>
                <w:rFonts w:cs="Arial"/>
                <w:b w:val="0"/>
                <w:sz w:val="24"/>
                <w:szCs w:val="24"/>
              </w:rPr>
              <w:t>Understanding of the volunteer ethos and motivation</w:t>
            </w:r>
          </w:p>
        </w:tc>
        <w:tc>
          <w:tcPr>
            <w:tcW w:w="1275" w:type="dxa"/>
          </w:tcPr>
          <w:p w:rsidR="00671DFC" w:rsidRPr="000B48B8" w:rsidRDefault="00671DFC" w:rsidP="006B3045">
            <w:pPr>
              <w:spacing w:before="60" w:after="60"/>
              <w:jc w:val="center"/>
              <w:rPr>
                <w:rFonts w:ascii="Arial" w:hAnsi="Arial" w:cs="Arial"/>
                <w:b/>
                <w:sz w:val="24"/>
                <w:szCs w:val="24"/>
              </w:rPr>
            </w:pPr>
            <w:r w:rsidRPr="000B48B8">
              <w:rPr>
                <w:rFonts w:ascii="Arial" w:hAnsi="Arial" w:cs="Arial"/>
                <w:b/>
                <w:sz w:val="24"/>
                <w:szCs w:val="24"/>
              </w:rPr>
              <w:sym w:font="Wingdings" w:char="F0FC"/>
            </w:r>
          </w:p>
        </w:tc>
        <w:tc>
          <w:tcPr>
            <w:tcW w:w="1418" w:type="dxa"/>
            <w:vAlign w:val="center"/>
          </w:tcPr>
          <w:p w:rsidR="00671DFC" w:rsidRPr="000B48B8" w:rsidRDefault="00671DFC" w:rsidP="009B2A2E">
            <w:pPr>
              <w:spacing w:after="0" w:line="240" w:lineRule="auto"/>
              <w:jc w:val="center"/>
              <w:rPr>
                <w:rFonts w:ascii="Arial" w:hAnsi="Arial" w:cs="Arial"/>
                <w:b/>
                <w:bCs/>
                <w:sz w:val="24"/>
                <w:szCs w:val="24"/>
              </w:rPr>
            </w:pPr>
          </w:p>
        </w:tc>
      </w:tr>
      <w:tr w:rsidR="00671DFC" w:rsidRPr="000B48B8" w:rsidTr="00A01CE2">
        <w:trPr>
          <w:trHeight w:val="291"/>
        </w:trPr>
        <w:tc>
          <w:tcPr>
            <w:tcW w:w="7656" w:type="dxa"/>
            <w:vAlign w:val="center"/>
          </w:tcPr>
          <w:p w:rsidR="00671DFC" w:rsidRPr="000B48B8" w:rsidRDefault="00671DFC" w:rsidP="006B3045">
            <w:pPr>
              <w:pStyle w:val="Heading4"/>
              <w:rPr>
                <w:rFonts w:cs="Arial"/>
                <w:b w:val="0"/>
                <w:sz w:val="24"/>
                <w:szCs w:val="24"/>
              </w:rPr>
            </w:pPr>
            <w:r w:rsidRPr="000B48B8">
              <w:rPr>
                <w:rFonts w:cs="Arial"/>
                <w:b w:val="0"/>
                <w:sz w:val="24"/>
                <w:szCs w:val="24"/>
              </w:rPr>
              <w:t xml:space="preserve">Good understanding of Health and Safety issues and regulations, including site, activity and people Risk Assessments, CDM, </w:t>
            </w:r>
            <w:proofErr w:type="spellStart"/>
            <w:r w:rsidRPr="000B48B8">
              <w:rPr>
                <w:rFonts w:cs="Arial"/>
                <w:b w:val="0"/>
                <w:sz w:val="24"/>
                <w:szCs w:val="24"/>
              </w:rPr>
              <w:t>CoSSH</w:t>
            </w:r>
            <w:proofErr w:type="spellEnd"/>
            <w:r w:rsidRPr="000B48B8">
              <w:rPr>
                <w:rFonts w:cs="Arial"/>
                <w:b w:val="0"/>
                <w:sz w:val="24"/>
                <w:szCs w:val="24"/>
              </w:rPr>
              <w:t xml:space="preserve"> and PUWER </w:t>
            </w:r>
            <w:proofErr w:type="spellStart"/>
            <w:r w:rsidRPr="000B48B8">
              <w:rPr>
                <w:rFonts w:cs="Arial"/>
                <w:b w:val="0"/>
                <w:sz w:val="24"/>
                <w:szCs w:val="24"/>
              </w:rPr>
              <w:t>Regs</w:t>
            </w:r>
            <w:proofErr w:type="spellEnd"/>
            <w:r w:rsidRPr="000B48B8">
              <w:rPr>
                <w:rFonts w:cs="Arial"/>
                <w:b w:val="0"/>
                <w:sz w:val="24"/>
                <w:szCs w:val="24"/>
              </w:rPr>
              <w:t>.</w:t>
            </w:r>
          </w:p>
        </w:tc>
        <w:tc>
          <w:tcPr>
            <w:tcW w:w="1275" w:type="dxa"/>
          </w:tcPr>
          <w:p w:rsidR="00671DFC" w:rsidRPr="000B48B8" w:rsidRDefault="00671DFC" w:rsidP="006B3045">
            <w:pPr>
              <w:spacing w:before="60" w:after="60"/>
              <w:jc w:val="center"/>
              <w:rPr>
                <w:rFonts w:ascii="Arial" w:hAnsi="Arial" w:cs="Arial"/>
                <w:sz w:val="24"/>
                <w:szCs w:val="24"/>
              </w:rPr>
            </w:pPr>
            <w:r w:rsidRPr="000B48B8">
              <w:rPr>
                <w:rFonts w:ascii="Arial" w:hAnsi="Arial" w:cs="Arial"/>
                <w:b/>
                <w:sz w:val="24"/>
                <w:szCs w:val="24"/>
              </w:rPr>
              <w:sym w:font="Wingdings" w:char="F0FC"/>
            </w:r>
          </w:p>
        </w:tc>
        <w:tc>
          <w:tcPr>
            <w:tcW w:w="1418" w:type="dxa"/>
            <w:vAlign w:val="center"/>
          </w:tcPr>
          <w:p w:rsidR="00671DFC" w:rsidRPr="000B48B8" w:rsidRDefault="00671DFC" w:rsidP="009B2A2E">
            <w:pPr>
              <w:spacing w:after="0" w:line="240" w:lineRule="auto"/>
              <w:jc w:val="center"/>
              <w:rPr>
                <w:rFonts w:ascii="Arial" w:hAnsi="Arial" w:cs="Arial"/>
                <w:b/>
                <w:bCs/>
                <w:sz w:val="24"/>
                <w:szCs w:val="24"/>
              </w:rPr>
            </w:pPr>
          </w:p>
        </w:tc>
      </w:tr>
      <w:tr w:rsidR="00671DFC" w:rsidRPr="000B48B8" w:rsidTr="00A01CE2">
        <w:trPr>
          <w:trHeight w:val="351"/>
        </w:trPr>
        <w:tc>
          <w:tcPr>
            <w:tcW w:w="7656" w:type="dxa"/>
          </w:tcPr>
          <w:p w:rsidR="00671DFC" w:rsidRPr="000B48B8" w:rsidRDefault="00671DFC" w:rsidP="002807E9">
            <w:pPr>
              <w:spacing w:after="0" w:line="240" w:lineRule="auto"/>
              <w:rPr>
                <w:rFonts w:ascii="Arial" w:hAnsi="Arial" w:cs="Arial"/>
                <w:sz w:val="24"/>
                <w:szCs w:val="24"/>
              </w:rPr>
            </w:pPr>
            <w:r w:rsidRPr="000B48B8">
              <w:rPr>
                <w:rFonts w:ascii="Arial" w:hAnsi="Arial" w:cs="Arial"/>
                <w:sz w:val="24"/>
                <w:szCs w:val="24"/>
              </w:rPr>
              <w:t>Knowledge of the  county’s river and wetlands systems</w:t>
            </w:r>
          </w:p>
        </w:tc>
        <w:tc>
          <w:tcPr>
            <w:tcW w:w="1275" w:type="dxa"/>
          </w:tcPr>
          <w:p w:rsidR="00671DFC" w:rsidRPr="000B48B8" w:rsidRDefault="00671DFC" w:rsidP="000400C8">
            <w:pPr>
              <w:spacing w:after="0" w:line="240" w:lineRule="auto"/>
              <w:jc w:val="center"/>
              <w:rPr>
                <w:rFonts w:ascii="Arial" w:hAnsi="Arial" w:cs="Arial"/>
                <w:b/>
                <w:bCs/>
                <w:sz w:val="24"/>
                <w:szCs w:val="24"/>
              </w:rPr>
            </w:pPr>
          </w:p>
        </w:tc>
        <w:tc>
          <w:tcPr>
            <w:tcW w:w="1418" w:type="dxa"/>
            <w:vAlign w:val="center"/>
          </w:tcPr>
          <w:p w:rsidR="00671DFC" w:rsidRDefault="00671DFC" w:rsidP="000400C8">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p w:rsidR="00A4719A" w:rsidRDefault="00A4719A" w:rsidP="000400C8">
            <w:pPr>
              <w:spacing w:after="0" w:line="240" w:lineRule="auto"/>
              <w:jc w:val="center"/>
              <w:rPr>
                <w:rFonts w:ascii="Arial" w:hAnsi="Arial" w:cs="Arial"/>
                <w:b/>
                <w:bCs/>
                <w:sz w:val="24"/>
                <w:szCs w:val="24"/>
              </w:rPr>
            </w:pPr>
          </w:p>
          <w:p w:rsidR="00A4719A" w:rsidRPr="000B48B8" w:rsidRDefault="00A4719A" w:rsidP="000400C8">
            <w:pPr>
              <w:spacing w:after="0" w:line="240" w:lineRule="auto"/>
              <w:jc w:val="center"/>
              <w:rPr>
                <w:rFonts w:ascii="Arial" w:hAnsi="Arial" w:cs="Arial"/>
                <w:b/>
                <w:bCs/>
                <w:sz w:val="24"/>
                <w:szCs w:val="24"/>
              </w:rPr>
            </w:pPr>
          </w:p>
        </w:tc>
      </w:tr>
      <w:tr w:rsidR="00671DFC" w:rsidRPr="000B48B8" w:rsidTr="00A01CE2">
        <w:tc>
          <w:tcPr>
            <w:tcW w:w="7656" w:type="dxa"/>
            <w:shd w:val="clear" w:color="auto" w:fill="000000"/>
          </w:tcPr>
          <w:p w:rsidR="00671DFC" w:rsidRPr="000B48B8" w:rsidRDefault="00671DFC" w:rsidP="00BB07BE">
            <w:pPr>
              <w:pStyle w:val="Heading9"/>
              <w:spacing w:before="0" w:after="0"/>
              <w:rPr>
                <w:rFonts w:cs="Arial"/>
                <w:sz w:val="24"/>
                <w:szCs w:val="24"/>
              </w:rPr>
            </w:pPr>
            <w:r w:rsidRPr="000B48B8">
              <w:rPr>
                <w:rFonts w:cs="Arial"/>
                <w:sz w:val="24"/>
                <w:szCs w:val="24"/>
              </w:rPr>
              <w:lastRenderedPageBreak/>
              <w:t>Skills</w:t>
            </w:r>
          </w:p>
        </w:tc>
        <w:tc>
          <w:tcPr>
            <w:tcW w:w="1275" w:type="dxa"/>
            <w:shd w:val="clear" w:color="auto" w:fill="000000"/>
          </w:tcPr>
          <w:p w:rsidR="00671DFC" w:rsidRPr="000B48B8" w:rsidRDefault="00671DFC" w:rsidP="00BB07BE">
            <w:pPr>
              <w:spacing w:after="0" w:line="240" w:lineRule="auto"/>
              <w:rPr>
                <w:rFonts w:ascii="Arial" w:hAnsi="Arial" w:cs="Arial"/>
                <w:color w:val="FFFFFF"/>
                <w:sz w:val="24"/>
                <w:szCs w:val="24"/>
              </w:rPr>
            </w:pPr>
            <w:r w:rsidRPr="000B48B8">
              <w:rPr>
                <w:rFonts w:ascii="Arial" w:hAnsi="Arial" w:cs="Arial"/>
                <w:color w:val="FFFFFF"/>
                <w:sz w:val="24"/>
                <w:szCs w:val="24"/>
              </w:rPr>
              <w:t>Essential</w:t>
            </w:r>
          </w:p>
        </w:tc>
        <w:tc>
          <w:tcPr>
            <w:tcW w:w="1418" w:type="dxa"/>
            <w:shd w:val="clear" w:color="auto" w:fill="000000"/>
          </w:tcPr>
          <w:p w:rsidR="00671DFC" w:rsidRPr="000B48B8" w:rsidRDefault="00671DFC" w:rsidP="00BB07BE">
            <w:pPr>
              <w:spacing w:after="0" w:line="240" w:lineRule="auto"/>
              <w:rPr>
                <w:rFonts w:ascii="Arial" w:hAnsi="Arial" w:cs="Arial"/>
                <w:color w:val="FFFFFF"/>
                <w:sz w:val="24"/>
                <w:szCs w:val="24"/>
              </w:rPr>
            </w:pPr>
            <w:r w:rsidRPr="000B48B8">
              <w:rPr>
                <w:rFonts w:ascii="Arial" w:hAnsi="Arial" w:cs="Arial"/>
                <w:color w:val="FFFFFF"/>
                <w:sz w:val="24"/>
                <w:szCs w:val="24"/>
              </w:rPr>
              <w:t>Desirable</w:t>
            </w:r>
          </w:p>
        </w:tc>
      </w:tr>
      <w:tr w:rsidR="00671DFC" w:rsidRPr="000B48B8" w:rsidTr="00A01CE2">
        <w:tc>
          <w:tcPr>
            <w:tcW w:w="7656" w:type="dxa"/>
          </w:tcPr>
          <w:p w:rsidR="00671DFC" w:rsidRPr="000B48B8" w:rsidRDefault="00671DFC" w:rsidP="006B68EA">
            <w:pPr>
              <w:spacing w:after="0" w:line="240" w:lineRule="auto"/>
              <w:rPr>
                <w:rFonts w:ascii="Arial" w:hAnsi="Arial" w:cs="Arial"/>
                <w:b/>
                <w:sz w:val="24"/>
                <w:szCs w:val="24"/>
              </w:rPr>
            </w:pPr>
            <w:r w:rsidRPr="000B48B8">
              <w:rPr>
                <w:rFonts w:ascii="Arial" w:hAnsi="Arial" w:cs="Arial"/>
                <w:snapToGrid w:val="0"/>
                <w:color w:val="000000"/>
                <w:sz w:val="24"/>
                <w:szCs w:val="24"/>
              </w:rPr>
              <w:t>Educated to degree /level 4 in relevant discipline/equivalent professional experience</w:t>
            </w:r>
          </w:p>
        </w:tc>
        <w:tc>
          <w:tcPr>
            <w:tcW w:w="1275" w:type="dxa"/>
            <w:vAlign w:val="center"/>
          </w:tcPr>
          <w:p w:rsidR="00671DFC" w:rsidRPr="000B48B8" w:rsidRDefault="00671DFC" w:rsidP="006B68EA">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671DFC">
            <w:pPr>
              <w:spacing w:after="0" w:line="240" w:lineRule="auto"/>
              <w:rPr>
                <w:rFonts w:ascii="Arial" w:hAnsi="Arial" w:cs="Arial"/>
                <w:snapToGrid w:val="0"/>
                <w:color w:val="000000"/>
                <w:sz w:val="24"/>
                <w:szCs w:val="24"/>
              </w:rPr>
            </w:pPr>
            <w:r w:rsidRPr="000B48B8">
              <w:rPr>
                <w:rFonts w:ascii="Arial" w:hAnsi="Arial" w:cs="Arial"/>
                <w:sz w:val="24"/>
                <w:szCs w:val="24"/>
              </w:rPr>
              <w:t>Habitat survey including wetland, watercourse monitoring systems</w:t>
            </w:r>
          </w:p>
        </w:tc>
        <w:tc>
          <w:tcPr>
            <w:tcW w:w="1275" w:type="dxa"/>
            <w:vAlign w:val="center"/>
          </w:tcPr>
          <w:p w:rsidR="00671DFC" w:rsidRPr="000B48B8" w:rsidRDefault="00671DFC" w:rsidP="006B68EA">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BB07BE">
            <w:pPr>
              <w:pStyle w:val="BodyText-SingleSpacing"/>
              <w:rPr>
                <w:rFonts w:cs="Arial"/>
                <w:sz w:val="24"/>
              </w:rPr>
            </w:pPr>
            <w:r w:rsidRPr="000B48B8">
              <w:rPr>
                <w:rFonts w:cs="Arial"/>
                <w:sz w:val="24"/>
              </w:rPr>
              <w:t>Skilled in use of analytical and decision making processes</w:t>
            </w:r>
            <w:r w:rsidRPr="000B48B8">
              <w:rPr>
                <w:rFonts w:cs="Arial"/>
                <w:sz w:val="24"/>
              </w:rPr>
              <w:tab/>
            </w:r>
          </w:p>
        </w:tc>
        <w:tc>
          <w:tcPr>
            <w:tcW w:w="1275" w:type="dxa"/>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6B68EA">
            <w:pPr>
              <w:spacing w:after="0" w:line="240" w:lineRule="auto"/>
              <w:rPr>
                <w:rFonts w:ascii="Arial" w:hAnsi="Arial" w:cs="Arial"/>
                <w:sz w:val="24"/>
                <w:szCs w:val="24"/>
              </w:rPr>
            </w:pPr>
            <w:r w:rsidRPr="000B48B8">
              <w:rPr>
                <w:rFonts w:ascii="Arial" w:hAnsi="Arial" w:cs="Arial"/>
                <w:sz w:val="24"/>
                <w:szCs w:val="24"/>
              </w:rPr>
              <w:t>Excellent oral and written communication skills, including delivery of presentations, interpretation and report writing</w:t>
            </w:r>
          </w:p>
        </w:tc>
        <w:tc>
          <w:tcPr>
            <w:tcW w:w="1275" w:type="dxa"/>
          </w:tcPr>
          <w:p w:rsidR="00671DFC" w:rsidRPr="000B48B8" w:rsidRDefault="00671DFC" w:rsidP="006B68EA">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6B68EA">
            <w:pPr>
              <w:spacing w:after="0" w:line="240" w:lineRule="auto"/>
              <w:rPr>
                <w:rFonts w:ascii="Arial" w:hAnsi="Arial" w:cs="Arial"/>
                <w:color w:val="000000"/>
                <w:sz w:val="24"/>
                <w:szCs w:val="24"/>
              </w:rPr>
            </w:pPr>
            <w:r w:rsidRPr="000B48B8">
              <w:rPr>
                <w:rFonts w:ascii="Arial" w:hAnsi="Arial" w:cs="Arial"/>
                <w:color w:val="000000"/>
                <w:sz w:val="24"/>
                <w:szCs w:val="24"/>
              </w:rPr>
              <w:t>Good organisational, planning, time management and prioritising skills</w:t>
            </w:r>
          </w:p>
        </w:tc>
        <w:tc>
          <w:tcPr>
            <w:tcW w:w="1275" w:type="dxa"/>
          </w:tcPr>
          <w:p w:rsidR="00671DFC" w:rsidRPr="000B48B8" w:rsidRDefault="00671DFC" w:rsidP="006B68EA">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6B68EA">
            <w:pPr>
              <w:spacing w:after="0" w:line="240" w:lineRule="auto"/>
              <w:rPr>
                <w:rFonts w:ascii="Arial" w:hAnsi="Arial" w:cs="Arial"/>
                <w:color w:val="000000"/>
                <w:sz w:val="24"/>
                <w:szCs w:val="24"/>
              </w:rPr>
            </w:pPr>
            <w:r w:rsidRPr="000B48B8">
              <w:rPr>
                <w:rFonts w:ascii="Arial" w:hAnsi="Arial" w:cs="Arial"/>
                <w:color w:val="000000"/>
                <w:sz w:val="24"/>
                <w:szCs w:val="24"/>
              </w:rPr>
              <w:t>Ability to manage, track and report on income and expenditure to deadline, with appropriate level of numeracy skills</w:t>
            </w:r>
          </w:p>
        </w:tc>
        <w:tc>
          <w:tcPr>
            <w:tcW w:w="1275" w:type="dxa"/>
          </w:tcPr>
          <w:p w:rsidR="00671DFC" w:rsidRPr="000B48B8" w:rsidRDefault="00671DFC" w:rsidP="006B68EA">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BB07BE">
            <w:pPr>
              <w:spacing w:after="0" w:line="240" w:lineRule="auto"/>
              <w:rPr>
                <w:rFonts w:ascii="Arial" w:hAnsi="Arial" w:cs="Arial"/>
                <w:color w:val="FF0000"/>
                <w:sz w:val="24"/>
                <w:szCs w:val="24"/>
              </w:rPr>
            </w:pPr>
            <w:r w:rsidRPr="000B48B8">
              <w:rPr>
                <w:rFonts w:ascii="Arial" w:hAnsi="Arial" w:cs="Arial"/>
                <w:color w:val="000000"/>
                <w:sz w:val="24"/>
                <w:szCs w:val="24"/>
              </w:rPr>
              <w:t>Ability to build effective working relationships with a range of contacts</w:t>
            </w:r>
          </w:p>
        </w:tc>
        <w:tc>
          <w:tcPr>
            <w:tcW w:w="1275"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A01CE2">
        <w:tc>
          <w:tcPr>
            <w:tcW w:w="7656" w:type="dxa"/>
          </w:tcPr>
          <w:p w:rsidR="00671DFC" w:rsidRPr="000B48B8" w:rsidRDefault="00671DFC" w:rsidP="00BB07BE">
            <w:pPr>
              <w:spacing w:after="0" w:line="240" w:lineRule="auto"/>
              <w:rPr>
                <w:rFonts w:ascii="Arial" w:hAnsi="Arial" w:cs="Arial"/>
                <w:color w:val="000000"/>
                <w:sz w:val="24"/>
                <w:szCs w:val="24"/>
              </w:rPr>
            </w:pPr>
            <w:r w:rsidRPr="000B48B8">
              <w:rPr>
                <w:rFonts w:ascii="Arial" w:hAnsi="Arial" w:cs="Arial"/>
                <w:color w:val="000000"/>
                <w:sz w:val="24"/>
                <w:szCs w:val="24"/>
              </w:rPr>
              <w:t>Full clean UK driving licence/</w:t>
            </w:r>
            <w:r w:rsidRPr="000B48B8">
              <w:rPr>
                <w:rFonts w:ascii="Arial" w:hAnsi="Arial" w:cs="Arial"/>
                <w:snapToGrid w:val="0"/>
                <w:color w:val="000000"/>
                <w:sz w:val="24"/>
                <w:szCs w:val="24"/>
              </w:rPr>
              <w:t xml:space="preserve"> able to travel throughout the sub region</w:t>
            </w:r>
          </w:p>
        </w:tc>
        <w:tc>
          <w:tcPr>
            <w:tcW w:w="1275" w:type="dxa"/>
          </w:tcPr>
          <w:p w:rsidR="00671DFC" w:rsidRPr="000B48B8" w:rsidRDefault="00671DFC" w:rsidP="00BB07BE">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b/>
                <w:bCs/>
                <w:sz w:val="24"/>
                <w:szCs w:val="24"/>
              </w:rPr>
            </w:pPr>
          </w:p>
        </w:tc>
      </w:tr>
      <w:tr w:rsidR="00671DFC" w:rsidRPr="000B48B8" w:rsidTr="008A7E80">
        <w:tc>
          <w:tcPr>
            <w:tcW w:w="7656" w:type="dxa"/>
            <w:vAlign w:val="center"/>
          </w:tcPr>
          <w:p w:rsidR="00671DFC" w:rsidRPr="000B48B8" w:rsidRDefault="00671DFC" w:rsidP="0083204C">
            <w:pPr>
              <w:pStyle w:val="NoSpacing"/>
              <w:rPr>
                <w:rFonts w:ascii="Arial" w:hAnsi="Arial" w:cs="Arial"/>
                <w:sz w:val="24"/>
                <w:szCs w:val="24"/>
              </w:rPr>
            </w:pPr>
            <w:r w:rsidRPr="000B48B8">
              <w:rPr>
                <w:rFonts w:ascii="Arial" w:hAnsi="Arial" w:cs="Arial"/>
                <w:sz w:val="24"/>
                <w:szCs w:val="24"/>
              </w:rPr>
              <w:t xml:space="preserve">Good negotiating, contract management and advocacy / </w:t>
            </w:r>
          </w:p>
          <w:p w:rsidR="00671DFC" w:rsidRPr="000B48B8" w:rsidRDefault="00671DFC" w:rsidP="0083204C">
            <w:pPr>
              <w:pStyle w:val="NoSpacing"/>
              <w:rPr>
                <w:rFonts w:ascii="Arial" w:hAnsi="Arial" w:cs="Arial"/>
                <w:sz w:val="24"/>
                <w:szCs w:val="24"/>
              </w:rPr>
            </w:pPr>
            <w:r w:rsidRPr="000B48B8">
              <w:rPr>
                <w:rFonts w:ascii="Arial" w:hAnsi="Arial" w:cs="Arial"/>
                <w:sz w:val="24"/>
                <w:szCs w:val="24"/>
              </w:rPr>
              <w:t>people management skills</w:t>
            </w:r>
          </w:p>
        </w:tc>
        <w:tc>
          <w:tcPr>
            <w:tcW w:w="1275" w:type="dxa"/>
          </w:tcPr>
          <w:p w:rsidR="00671DFC" w:rsidRPr="000B48B8" w:rsidRDefault="00671DFC" w:rsidP="0083204C">
            <w:pPr>
              <w:spacing w:before="60" w:after="60"/>
              <w:jc w:val="center"/>
              <w:rPr>
                <w:rFonts w:ascii="Arial" w:hAnsi="Arial" w:cs="Arial"/>
                <w:b/>
                <w:sz w:val="24"/>
                <w:szCs w:val="24"/>
              </w:rPr>
            </w:pPr>
          </w:p>
        </w:tc>
        <w:tc>
          <w:tcPr>
            <w:tcW w:w="1418" w:type="dxa"/>
          </w:tcPr>
          <w:p w:rsidR="00671DFC" w:rsidRPr="000B48B8" w:rsidRDefault="00671DFC" w:rsidP="0083204C">
            <w:pPr>
              <w:spacing w:after="0" w:line="240" w:lineRule="auto"/>
              <w:jc w:val="center"/>
              <w:rPr>
                <w:rFonts w:ascii="Arial" w:hAnsi="Arial" w:cs="Arial"/>
                <w:sz w:val="24"/>
                <w:szCs w:val="24"/>
              </w:rPr>
            </w:pPr>
            <w:r w:rsidRPr="000B48B8">
              <w:rPr>
                <w:rFonts w:ascii="Arial" w:hAnsi="Arial" w:cs="Arial"/>
                <w:b/>
                <w:sz w:val="24"/>
                <w:szCs w:val="24"/>
              </w:rPr>
              <w:sym w:font="Wingdings" w:char="F0FC"/>
            </w:r>
          </w:p>
        </w:tc>
      </w:tr>
      <w:tr w:rsidR="00671DFC" w:rsidRPr="000B48B8" w:rsidTr="00A01CE2">
        <w:tc>
          <w:tcPr>
            <w:tcW w:w="7656" w:type="dxa"/>
          </w:tcPr>
          <w:p w:rsidR="00671DFC" w:rsidRPr="000B48B8" w:rsidRDefault="00671DFC" w:rsidP="00BB07BE">
            <w:pPr>
              <w:pStyle w:val="BodyText-SingleSpacing"/>
              <w:rPr>
                <w:rFonts w:cs="Arial"/>
                <w:sz w:val="24"/>
              </w:rPr>
            </w:pPr>
            <w:r w:rsidRPr="000B48B8">
              <w:rPr>
                <w:rFonts w:cs="Arial"/>
                <w:sz w:val="24"/>
              </w:rPr>
              <w:t>First Aid at Work certificate or Emergency First Aid &amp; willing to upgrade to First Aid at Work</w:t>
            </w:r>
          </w:p>
        </w:tc>
        <w:tc>
          <w:tcPr>
            <w:tcW w:w="1275" w:type="dxa"/>
          </w:tcPr>
          <w:p w:rsidR="00671DFC" w:rsidRPr="000B48B8" w:rsidRDefault="00671DFC" w:rsidP="00BB07BE">
            <w:pPr>
              <w:spacing w:after="0" w:line="240" w:lineRule="auto"/>
              <w:jc w:val="center"/>
              <w:rPr>
                <w:rFonts w:ascii="Arial" w:hAnsi="Arial" w:cs="Arial"/>
                <w:sz w:val="24"/>
                <w:szCs w:val="24"/>
              </w:rPr>
            </w:pPr>
          </w:p>
        </w:tc>
        <w:tc>
          <w:tcPr>
            <w:tcW w:w="1418"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r>
      <w:tr w:rsidR="00671DFC" w:rsidRPr="000B48B8" w:rsidTr="00A01CE2">
        <w:tc>
          <w:tcPr>
            <w:tcW w:w="7656" w:type="dxa"/>
          </w:tcPr>
          <w:p w:rsidR="00671DFC" w:rsidRPr="000B48B8" w:rsidRDefault="00671DFC" w:rsidP="003B34E9">
            <w:pPr>
              <w:pStyle w:val="NoSpacing"/>
              <w:rPr>
                <w:rFonts w:ascii="Arial" w:hAnsi="Arial" w:cs="Arial"/>
                <w:sz w:val="24"/>
                <w:szCs w:val="24"/>
              </w:rPr>
            </w:pPr>
            <w:r w:rsidRPr="000B48B8">
              <w:rPr>
                <w:rFonts w:ascii="Arial" w:hAnsi="Arial" w:cs="Arial"/>
                <w:sz w:val="24"/>
                <w:szCs w:val="24"/>
              </w:rPr>
              <w:t>IT literate with good working knowledge of Microsoft Office and GIS</w:t>
            </w:r>
          </w:p>
        </w:tc>
        <w:tc>
          <w:tcPr>
            <w:tcW w:w="1275" w:type="dxa"/>
          </w:tcPr>
          <w:p w:rsidR="00671DFC" w:rsidRPr="000B48B8" w:rsidRDefault="00671DFC" w:rsidP="00BB07BE">
            <w:pPr>
              <w:spacing w:after="0" w:line="240" w:lineRule="auto"/>
              <w:jc w:val="center"/>
              <w:rPr>
                <w:rFonts w:ascii="Arial" w:hAnsi="Arial" w:cs="Arial"/>
                <w:sz w:val="24"/>
                <w:szCs w:val="24"/>
              </w:rPr>
            </w:pPr>
          </w:p>
        </w:tc>
        <w:tc>
          <w:tcPr>
            <w:tcW w:w="1418"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r>
      <w:tr w:rsidR="00671DFC" w:rsidRPr="000B48B8" w:rsidTr="00A01CE2">
        <w:tc>
          <w:tcPr>
            <w:tcW w:w="7656" w:type="dxa"/>
          </w:tcPr>
          <w:p w:rsidR="00671DFC" w:rsidRPr="000B48B8" w:rsidRDefault="00671DFC" w:rsidP="002807E9">
            <w:pPr>
              <w:pStyle w:val="BodyText-SingleSpacing"/>
              <w:rPr>
                <w:rFonts w:cs="Arial"/>
                <w:sz w:val="24"/>
              </w:rPr>
            </w:pPr>
            <w:r w:rsidRPr="000B48B8">
              <w:rPr>
                <w:rFonts w:cs="Arial"/>
                <w:sz w:val="24"/>
              </w:rPr>
              <w:t xml:space="preserve">Good fundraising skills to develop and write applications for project funding </w:t>
            </w:r>
          </w:p>
        </w:tc>
        <w:tc>
          <w:tcPr>
            <w:tcW w:w="1275" w:type="dxa"/>
          </w:tcPr>
          <w:p w:rsidR="00671DFC" w:rsidRPr="000B48B8" w:rsidRDefault="00671DFC" w:rsidP="00BB07BE">
            <w:pPr>
              <w:spacing w:after="0" w:line="240" w:lineRule="auto"/>
              <w:jc w:val="center"/>
              <w:rPr>
                <w:rFonts w:ascii="Arial" w:hAnsi="Arial" w:cs="Arial"/>
                <w:b/>
                <w:bCs/>
                <w:sz w:val="24"/>
                <w:szCs w:val="24"/>
              </w:rPr>
            </w:pPr>
          </w:p>
        </w:tc>
        <w:tc>
          <w:tcPr>
            <w:tcW w:w="1418" w:type="dxa"/>
          </w:tcPr>
          <w:p w:rsidR="00671DFC" w:rsidRPr="000B48B8" w:rsidRDefault="00671DFC" w:rsidP="00BB07BE">
            <w:pPr>
              <w:spacing w:after="0" w:line="240" w:lineRule="auto"/>
              <w:jc w:val="center"/>
              <w:rPr>
                <w:rFonts w:ascii="Arial" w:hAnsi="Arial" w:cs="Arial"/>
                <w:color w:val="FFFFFF"/>
                <w:sz w:val="24"/>
                <w:szCs w:val="24"/>
              </w:rPr>
            </w:pPr>
            <w:r w:rsidRPr="000B48B8">
              <w:rPr>
                <w:rFonts w:ascii="Arial" w:hAnsi="Arial" w:cs="Arial"/>
                <w:b/>
                <w:bCs/>
                <w:sz w:val="24"/>
                <w:szCs w:val="24"/>
              </w:rPr>
              <w:sym w:font="Wingdings" w:char="F0FC"/>
            </w:r>
          </w:p>
        </w:tc>
      </w:tr>
      <w:tr w:rsidR="00671DFC" w:rsidRPr="000B48B8" w:rsidTr="00A01CE2">
        <w:tc>
          <w:tcPr>
            <w:tcW w:w="7656" w:type="dxa"/>
            <w:shd w:val="clear" w:color="auto" w:fill="000000"/>
          </w:tcPr>
          <w:p w:rsidR="00671DFC" w:rsidRPr="000B48B8" w:rsidRDefault="00671DFC" w:rsidP="00BB07BE">
            <w:pPr>
              <w:pStyle w:val="Heading9"/>
              <w:spacing w:before="0" w:after="0"/>
              <w:rPr>
                <w:rFonts w:cs="Arial"/>
                <w:sz w:val="24"/>
                <w:szCs w:val="24"/>
              </w:rPr>
            </w:pPr>
            <w:r w:rsidRPr="000B48B8">
              <w:rPr>
                <w:rFonts w:cs="Arial"/>
                <w:sz w:val="24"/>
                <w:szCs w:val="24"/>
              </w:rPr>
              <w:t>Personal Qualities</w:t>
            </w:r>
          </w:p>
        </w:tc>
        <w:tc>
          <w:tcPr>
            <w:tcW w:w="1275" w:type="dxa"/>
            <w:shd w:val="clear" w:color="auto" w:fill="000000"/>
          </w:tcPr>
          <w:p w:rsidR="00671DFC" w:rsidRPr="000B48B8" w:rsidRDefault="00671DFC" w:rsidP="00BB07BE">
            <w:pPr>
              <w:spacing w:after="0" w:line="240" w:lineRule="auto"/>
              <w:rPr>
                <w:rFonts w:ascii="Arial" w:hAnsi="Arial" w:cs="Arial"/>
                <w:color w:val="FFFFFF"/>
                <w:sz w:val="24"/>
                <w:szCs w:val="24"/>
              </w:rPr>
            </w:pPr>
            <w:r w:rsidRPr="000B48B8">
              <w:rPr>
                <w:rFonts w:ascii="Arial" w:hAnsi="Arial" w:cs="Arial"/>
                <w:color w:val="FFFFFF"/>
                <w:sz w:val="24"/>
                <w:szCs w:val="24"/>
              </w:rPr>
              <w:t>Essential</w:t>
            </w:r>
          </w:p>
        </w:tc>
        <w:tc>
          <w:tcPr>
            <w:tcW w:w="1418" w:type="dxa"/>
            <w:shd w:val="clear" w:color="auto" w:fill="000000"/>
          </w:tcPr>
          <w:p w:rsidR="00671DFC" w:rsidRPr="000B48B8" w:rsidRDefault="00671DFC" w:rsidP="00BB07BE">
            <w:pPr>
              <w:spacing w:after="0" w:line="240" w:lineRule="auto"/>
              <w:rPr>
                <w:rFonts w:ascii="Arial" w:hAnsi="Arial" w:cs="Arial"/>
                <w:color w:val="FFFFFF"/>
                <w:sz w:val="24"/>
                <w:szCs w:val="24"/>
              </w:rPr>
            </w:pPr>
            <w:r w:rsidRPr="000B48B8">
              <w:rPr>
                <w:rFonts w:ascii="Arial" w:hAnsi="Arial" w:cs="Arial"/>
                <w:color w:val="FFFFFF"/>
                <w:sz w:val="24"/>
                <w:szCs w:val="24"/>
              </w:rPr>
              <w:t>Desirable</w:t>
            </w:r>
          </w:p>
        </w:tc>
      </w:tr>
      <w:tr w:rsidR="00671DFC" w:rsidRPr="000B48B8" w:rsidTr="00A01CE2">
        <w:tc>
          <w:tcPr>
            <w:tcW w:w="7656" w:type="dxa"/>
          </w:tcPr>
          <w:p w:rsidR="00671DFC" w:rsidRPr="000B48B8" w:rsidRDefault="00671DFC" w:rsidP="00BB07BE">
            <w:pPr>
              <w:spacing w:after="0" w:line="240" w:lineRule="auto"/>
              <w:rPr>
                <w:rFonts w:ascii="Arial" w:hAnsi="Arial" w:cs="Arial"/>
                <w:color w:val="000000"/>
                <w:sz w:val="24"/>
                <w:szCs w:val="24"/>
              </w:rPr>
            </w:pPr>
            <w:r w:rsidRPr="000B48B8">
              <w:rPr>
                <w:rFonts w:ascii="Arial" w:hAnsi="Arial" w:cs="Arial"/>
                <w:snapToGrid w:val="0"/>
                <w:color w:val="000000"/>
                <w:sz w:val="24"/>
                <w:szCs w:val="24"/>
              </w:rPr>
              <w:t>Awareness of and enthusiasm for WWT’s priorities and landscape conservation</w:t>
            </w:r>
          </w:p>
        </w:tc>
        <w:tc>
          <w:tcPr>
            <w:tcW w:w="1275"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BB07BE">
            <w:pPr>
              <w:pStyle w:val="Header"/>
              <w:tabs>
                <w:tab w:val="clear" w:pos="4513"/>
                <w:tab w:val="clear" w:pos="9026"/>
              </w:tabs>
              <w:rPr>
                <w:rFonts w:ascii="Arial" w:hAnsi="Arial" w:cs="Arial"/>
                <w:snapToGrid w:val="0"/>
                <w:color w:val="000000"/>
                <w:sz w:val="24"/>
                <w:szCs w:val="24"/>
              </w:rPr>
            </w:pPr>
            <w:r w:rsidRPr="000B48B8">
              <w:rPr>
                <w:rFonts w:ascii="Arial" w:hAnsi="Arial" w:cs="Arial"/>
                <w:snapToGrid w:val="0"/>
                <w:color w:val="000000"/>
                <w:sz w:val="24"/>
                <w:szCs w:val="24"/>
              </w:rPr>
              <w:t>Holds themselves personally accountable for delivering their responsibilities</w:t>
            </w:r>
          </w:p>
        </w:tc>
        <w:tc>
          <w:tcPr>
            <w:tcW w:w="1275"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vAlign w:val="center"/>
          </w:tcPr>
          <w:p w:rsidR="00671DFC" w:rsidRPr="000B48B8" w:rsidRDefault="00671DFC" w:rsidP="006B3045">
            <w:pPr>
              <w:pStyle w:val="NoSpacing"/>
              <w:rPr>
                <w:rFonts w:ascii="Arial" w:hAnsi="Arial" w:cs="Arial"/>
                <w:sz w:val="24"/>
                <w:szCs w:val="24"/>
              </w:rPr>
            </w:pPr>
            <w:r w:rsidRPr="000B48B8">
              <w:rPr>
                <w:rFonts w:ascii="Arial" w:hAnsi="Arial" w:cs="Arial"/>
                <w:sz w:val="24"/>
                <w:szCs w:val="24"/>
              </w:rPr>
              <w:t>Confident and assertive - able to act as an advocate and ambassador and ability to influence people</w:t>
            </w:r>
          </w:p>
        </w:tc>
        <w:tc>
          <w:tcPr>
            <w:tcW w:w="1275" w:type="dxa"/>
          </w:tcPr>
          <w:p w:rsidR="00671DFC" w:rsidRPr="000B48B8" w:rsidRDefault="00671DFC" w:rsidP="006B3045">
            <w:pPr>
              <w:spacing w:before="60" w:after="60"/>
              <w:jc w:val="center"/>
              <w:rPr>
                <w:rFonts w:ascii="Arial" w:hAnsi="Arial" w:cs="Arial"/>
                <w:b/>
                <w:sz w:val="24"/>
                <w:szCs w:val="24"/>
              </w:rPr>
            </w:pPr>
            <w:r w:rsidRPr="000B48B8">
              <w:rPr>
                <w:rFonts w:ascii="Arial" w:hAnsi="Arial" w:cs="Arial"/>
                <w:b/>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vAlign w:val="center"/>
          </w:tcPr>
          <w:p w:rsidR="00671DFC" w:rsidRPr="000B48B8" w:rsidRDefault="00671DFC" w:rsidP="006B3045">
            <w:pPr>
              <w:spacing w:before="60" w:after="60"/>
              <w:rPr>
                <w:rFonts w:ascii="Arial" w:hAnsi="Arial" w:cs="Arial"/>
                <w:sz w:val="24"/>
                <w:szCs w:val="24"/>
              </w:rPr>
            </w:pPr>
            <w:r w:rsidRPr="000B48B8">
              <w:rPr>
                <w:rFonts w:ascii="Arial" w:hAnsi="Arial" w:cs="Arial"/>
                <w:sz w:val="24"/>
                <w:szCs w:val="24"/>
              </w:rPr>
              <w:t>Ability to be proactive and work well on own initiative and also work effectively as part of a team and in partnership</w:t>
            </w:r>
          </w:p>
        </w:tc>
        <w:tc>
          <w:tcPr>
            <w:tcW w:w="1275" w:type="dxa"/>
          </w:tcPr>
          <w:p w:rsidR="00671DFC" w:rsidRPr="000B48B8" w:rsidRDefault="00671DFC" w:rsidP="006B3045">
            <w:pPr>
              <w:spacing w:before="60" w:after="60"/>
              <w:jc w:val="center"/>
              <w:rPr>
                <w:rFonts w:ascii="Arial" w:hAnsi="Arial" w:cs="Arial"/>
                <w:b/>
                <w:sz w:val="24"/>
                <w:szCs w:val="24"/>
              </w:rPr>
            </w:pPr>
            <w:r w:rsidRPr="000B48B8">
              <w:rPr>
                <w:rFonts w:ascii="Arial" w:hAnsi="Arial" w:cs="Arial"/>
                <w:b/>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vAlign w:val="center"/>
          </w:tcPr>
          <w:p w:rsidR="00671DFC" w:rsidRPr="000B48B8" w:rsidRDefault="00671DFC" w:rsidP="006B3045">
            <w:pPr>
              <w:pStyle w:val="Header"/>
              <w:spacing w:before="60" w:after="60"/>
              <w:rPr>
                <w:rFonts w:ascii="Arial" w:hAnsi="Arial" w:cs="Arial"/>
                <w:sz w:val="24"/>
                <w:szCs w:val="24"/>
              </w:rPr>
            </w:pPr>
            <w:r w:rsidRPr="000B48B8">
              <w:rPr>
                <w:rFonts w:ascii="Arial" w:hAnsi="Arial" w:cs="Arial"/>
                <w:sz w:val="24"/>
                <w:szCs w:val="24"/>
              </w:rPr>
              <w:t>Willingness to be flexible and respond to changing circumstances; ability to undertake evening and weekend work</w:t>
            </w:r>
          </w:p>
        </w:tc>
        <w:tc>
          <w:tcPr>
            <w:tcW w:w="1275" w:type="dxa"/>
          </w:tcPr>
          <w:p w:rsidR="00671DFC" w:rsidRPr="000B48B8" w:rsidRDefault="00671DFC" w:rsidP="006B3045">
            <w:pPr>
              <w:spacing w:before="60" w:after="60"/>
              <w:jc w:val="center"/>
              <w:rPr>
                <w:rFonts w:ascii="Arial" w:hAnsi="Arial" w:cs="Arial"/>
                <w:b/>
                <w:sz w:val="24"/>
                <w:szCs w:val="24"/>
              </w:rPr>
            </w:pPr>
            <w:r w:rsidRPr="000B48B8">
              <w:rPr>
                <w:rFonts w:ascii="Arial" w:hAnsi="Arial" w:cs="Arial"/>
                <w:b/>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6B3045">
            <w:pPr>
              <w:pStyle w:val="BodyText-SingleSpacing"/>
              <w:rPr>
                <w:rFonts w:cs="Arial"/>
                <w:sz w:val="24"/>
              </w:rPr>
            </w:pPr>
            <w:r w:rsidRPr="000B48B8">
              <w:rPr>
                <w:rFonts w:cs="Arial"/>
                <w:sz w:val="24"/>
              </w:rPr>
              <w:t>Good listening and interpersonal skills; ability to handle range of enquiries</w:t>
            </w:r>
          </w:p>
        </w:tc>
        <w:tc>
          <w:tcPr>
            <w:tcW w:w="1275" w:type="dxa"/>
          </w:tcPr>
          <w:p w:rsidR="00671DFC" w:rsidRPr="000B48B8" w:rsidRDefault="00671DFC" w:rsidP="006B3045">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BB07BE">
            <w:pPr>
              <w:widowControl w:val="0"/>
              <w:spacing w:after="0" w:line="240" w:lineRule="auto"/>
              <w:rPr>
                <w:rFonts w:ascii="Arial" w:hAnsi="Arial" w:cs="Arial"/>
                <w:sz w:val="24"/>
                <w:szCs w:val="24"/>
              </w:rPr>
            </w:pPr>
            <w:r w:rsidRPr="000B48B8">
              <w:rPr>
                <w:rFonts w:ascii="Arial" w:hAnsi="Arial" w:cs="Arial"/>
                <w:sz w:val="24"/>
                <w:szCs w:val="24"/>
              </w:rPr>
              <w:t>Self - motivated, with flexible and positive outlook</w:t>
            </w:r>
          </w:p>
        </w:tc>
        <w:tc>
          <w:tcPr>
            <w:tcW w:w="1275" w:type="dxa"/>
          </w:tcPr>
          <w:p w:rsidR="00671DFC" w:rsidRPr="000B48B8" w:rsidRDefault="00671DFC" w:rsidP="00BB07BE">
            <w:pPr>
              <w:spacing w:after="0" w:line="240" w:lineRule="auto"/>
              <w:jc w:val="center"/>
              <w:rPr>
                <w:rFonts w:ascii="Arial" w:hAnsi="Arial" w:cs="Arial"/>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6B68EA">
            <w:pPr>
              <w:widowControl w:val="0"/>
              <w:spacing w:after="0" w:line="240" w:lineRule="auto"/>
              <w:rPr>
                <w:rFonts w:ascii="Arial" w:hAnsi="Arial" w:cs="Arial"/>
                <w:sz w:val="24"/>
                <w:szCs w:val="24"/>
              </w:rPr>
            </w:pPr>
            <w:r w:rsidRPr="000B48B8">
              <w:rPr>
                <w:rFonts w:ascii="Arial" w:hAnsi="Arial" w:cs="Arial"/>
                <w:sz w:val="24"/>
                <w:szCs w:val="24"/>
              </w:rPr>
              <w:t>Commitment to nature conservation</w:t>
            </w:r>
          </w:p>
        </w:tc>
        <w:tc>
          <w:tcPr>
            <w:tcW w:w="1275" w:type="dxa"/>
          </w:tcPr>
          <w:p w:rsidR="00671DFC" w:rsidRPr="000B48B8" w:rsidRDefault="00671DFC" w:rsidP="006B68EA">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BB07BE">
            <w:pPr>
              <w:spacing w:after="0" w:line="240" w:lineRule="auto"/>
              <w:jc w:val="center"/>
              <w:rPr>
                <w:rFonts w:ascii="Arial" w:hAnsi="Arial" w:cs="Arial"/>
                <w:sz w:val="24"/>
                <w:szCs w:val="24"/>
              </w:rPr>
            </w:pPr>
          </w:p>
        </w:tc>
      </w:tr>
      <w:tr w:rsidR="00671DFC" w:rsidRPr="000B48B8" w:rsidTr="00A01CE2">
        <w:tc>
          <w:tcPr>
            <w:tcW w:w="7656" w:type="dxa"/>
          </w:tcPr>
          <w:p w:rsidR="00671DFC" w:rsidRPr="000B48B8" w:rsidRDefault="00671DFC" w:rsidP="003B34E9">
            <w:pPr>
              <w:widowControl w:val="0"/>
              <w:spacing w:after="0" w:line="240" w:lineRule="auto"/>
              <w:rPr>
                <w:rFonts w:ascii="Arial" w:hAnsi="Arial" w:cs="Arial"/>
                <w:sz w:val="24"/>
                <w:szCs w:val="24"/>
              </w:rPr>
            </w:pPr>
            <w:r w:rsidRPr="000B48B8">
              <w:rPr>
                <w:rFonts w:ascii="Arial" w:hAnsi="Arial" w:cs="Arial"/>
                <w:sz w:val="24"/>
                <w:szCs w:val="24"/>
              </w:rPr>
              <w:t>Commitment to learning new skills</w:t>
            </w:r>
          </w:p>
        </w:tc>
        <w:tc>
          <w:tcPr>
            <w:tcW w:w="1275" w:type="dxa"/>
          </w:tcPr>
          <w:p w:rsidR="00671DFC" w:rsidRPr="000B48B8" w:rsidRDefault="00671DFC" w:rsidP="000B2D5B">
            <w:pPr>
              <w:spacing w:after="0" w:line="240" w:lineRule="auto"/>
              <w:jc w:val="center"/>
              <w:rPr>
                <w:rFonts w:ascii="Arial" w:hAnsi="Arial" w:cs="Arial"/>
                <w:b/>
                <w:bCs/>
                <w:sz w:val="24"/>
                <w:szCs w:val="24"/>
              </w:rPr>
            </w:pPr>
            <w:r w:rsidRPr="000B48B8">
              <w:rPr>
                <w:rFonts w:ascii="Arial" w:hAnsi="Arial" w:cs="Arial"/>
                <w:b/>
                <w:bCs/>
                <w:sz w:val="24"/>
                <w:szCs w:val="24"/>
              </w:rPr>
              <w:sym w:font="Wingdings" w:char="F0FC"/>
            </w:r>
          </w:p>
        </w:tc>
        <w:tc>
          <w:tcPr>
            <w:tcW w:w="1418" w:type="dxa"/>
          </w:tcPr>
          <w:p w:rsidR="00671DFC" w:rsidRPr="000B48B8" w:rsidRDefault="00671DFC" w:rsidP="000B2D5B">
            <w:pPr>
              <w:spacing w:after="0" w:line="240" w:lineRule="auto"/>
              <w:jc w:val="center"/>
              <w:rPr>
                <w:rFonts w:ascii="Arial" w:hAnsi="Arial" w:cs="Arial"/>
                <w:sz w:val="24"/>
                <w:szCs w:val="24"/>
              </w:rPr>
            </w:pPr>
          </w:p>
        </w:tc>
      </w:tr>
      <w:tr w:rsidR="00671DFC" w:rsidRPr="000B48B8" w:rsidTr="00A01CE2">
        <w:tc>
          <w:tcPr>
            <w:tcW w:w="7656" w:type="dxa"/>
            <w:vAlign w:val="center"/>
          </w:tcPr>
          <w:p w:rsidR="00671DFC" w:rsidRPr="000B48B8" w:rsidRDefault="00671DFC" w:rsidP="006B3045">
            <w:pPr>
              <w:pStyle w:val="Header"/>
              <w:spacing w:before="60" w:after="60"/>
              <w:rPr>
                <w:rFonts w:ascii="Arial" w:hAnsi="Arial" w:cs="Arial"/>
                <w:sz w:val="24"/>
                <w:szCs w:val="24"/>
              </w:rPr>
            </w:pPr>
            <w:r w:rsidRPr="000B48B8">
              <w:rPr>
                <w:rFonts w:ascii="Arial" w:hAnsi="Arial" w:cs="Arial"/>
                <w:sz w:val="24"/>
                <w:szCs w:val="24"/>
              </w:rPr>
              <w:t>Good general health and fitness – ability to access sites and difficult terrain</w:t>
            </w:r>
          </w:p>
        </w:tc>
        <w:tc>
          <w:tcPr>
            <w:tcW w:w="1275" w:type="dxa"/>
          </w:tcPr>
          <w:p w:rsidR="00671DFC" w:rsidRPr="000B48B8" w:rsidRDefault="00671DFC" w:rsidP="006B3045">
            <w:pPr>
              <w:spacing w:before="60" w:after="60"/>
              <w:jc w:val="center"/>
              <w:rPr>
                <w:rFonts w:ascii="Arial" w:hAnsi="Arial" w:cs="Arial"/>
                <w:b/>
                <w:sz w:val="24"/>
                <w:szCs w:val="24"/>
              </w:rPr>
            </w:pPr>
            <w:r w:rsidRPr="000B48B8">
              <w:rPr>
                <w:rFonts w:ascii="Arial" w:hAnsi="Arial" w:cs="Arial"/>
                <w:b/>
                <w:sz w:val="24"/>
                <w:szCs w:val="24"/>
              </w:rPr>
              <w:sym w:font="Wingdings" w:char="F0FC"/>
            </w:r>
          </w:p>
        </w:tc>
        <w:tc>
          <w:tcPr>
            <w:tcW w:w="1418" w:type="dxa"/>
          </w:tcPr>
          <w:p w:rsidR="00671DFC" w:rsidRPr="000B48B8" w:rsidRDefault="00671DFC" w:rsidP="006B3045">
            <w:pPr>
              <w:spacing w:before="60" w:after="60"/>
              <w:jc w:val="center"/>
              <w:rPr>
                <w:rFonts w:ascii="Arial" w:hAnsi="Arial" w:cs="Arial"/>
                <w:sz w:val="24"/>
                <w:szCs w:val="24"/>
              </w:rPr>
            </w:pPr>
          </w:p>
        </w:tc>
      </w:tr>
    </w:tbl>
    <w:p w:rsidR="00B647D4" w:rsidRPr="000B48B8" w:rsidRDefault="00B647D4" w:rsidP="002F397D">
      <w:pPr>
        <w:autoSpaceDE w:val="0"/>
        <w:autoSpaceDN w:val="0"/>
        <w:adjustRightInd w:val="0"/>
        <w:spacing w:after="0" w:line="240" w:lineRule="auto"/>
        <w:rPr>
          <w:rFonts w:ascii="Arial" w:hAnsi="Arial" w:cs="Arial"/>
          <w:b/>
          <w:bCs/>
          <w:color w:val="000000"/>
          <w:sz w:val="24"/>
          <w:szCs w:val="24"/>
        </w:rPr>
      </w:pPr>
    </w:p>
    <w:p w:rsidR="00713B6F" w:rsidRPr="000B48B8" w:rsidRDefault="00713B6F" w:rsidP="00713B6F">
      <w:pPr>
        <w:keepNext/>
        <w:widowControl w:val="0"/>
        <w:spacing w:after="0" w:line="240" w:lineRule="auto"/>
        <w:jc w:val="both"/>
        <w:outlineLvl w:val="2"/>
        <w:rPr>
          <w:rFonts w:ascii="Arial" w:eastAsia="Times New Roman" w:hAnsi="Arial" w:cs="Arial"/>
          <w:b/>
          <w:snapToGrid w:val="0"/>
          <w:color w:val="000000"/>
          <w:sz w:val="24"/>
          <w:szCs w:val="24"/>
          <w:lang w:val="x-none"/>
        </w:rPr>
      </w:pPr>
      <w:r w:rsidRPr="000B48B8">
        <w:rPr>
          <w:rFonts w:ascii="Arial" w:eastAsia="Times New Roman" w:hAnsi="Arial" w:cs="Arial"/>
          <w:b/>
          <w:snapToGrid w:val="0"/>
          <w:color w:val="000000"/>
          <w:sz w:val="24"/>
          <w:szCs w:val="24"/>
          <w:lang w:val="x-none"/>
        </w:rPr>
        <w:t>On occasion the post holder will be expected to work alone following Health and Safety guidelines for lone working.</w:t>
      </w:r>
    </w:p>
    <w:p w:rsidR="00A01CE2" w:rsidRPr="000B48B8" w:rsidRDefault="00A01CE2" w:rsidP="002F397D">
      <w:pPr>
        <w:autoSpaceDE w:val="0"/>
        <w:autoSpaceDN w:val="0"/>
        <w:adjustRightInd w:val="0"/>
        <w:spacing w:after="0" w:line="240" w:lineRule="auto"/>
        <w:rPr>
          <w:rFonts w:ascii="Arial" w:hAnsi="Arial" w:cs="Arial"/>
          <w:b/>
          <w:bCs/>
          <w:color w:val="000000"/>
          <w:sz w:val="24"/>
          <w:szCs w:val="24"/>
        </w:rPr>
      </w:pPr>
    </w:p>
    <w:p w:rsidR="00A01CE2" w:rsidRPr="000B48B8" w:rsidRDefault="00A01CE2" w:rsidP="002F397D">
      <w:pPr>
        <w:autoSpaceDE w:val="0"/>
        <w:autoSpaceDN w:val="0"/>
        <w:adjustRightInd w:val="0"/>
        <w:spacing w:after="0" w:line="240" w:lineRule="auto"/>
        <w:rPr>
          <w:rFonts w:ascii="Arial" w:hAnsi="Arial" w:cs="Arial"/>
          <w:b/>
          <w:bCs/>
          <w:color w:val="000000"/>
          <w:sz w:val="24"/>
          <w:szCs w:val="24"/>
        </w:rPr>
      </w:pPr>
    </w:p>
    <w:p w:rsidR="00A01CE2" w:rsidRPr="000B48B8" w:rsidRDefault="00A01CE2" w:rsidP="002F397D">
      <w:pPr>
        <w:autoSpaceDE w:val="0"/>
        <w:autoSpaceDN w:val="0"/>
        <w:adjustRightInd w:val="0"/>
        <w:spacing w:after="0" w:line="240" w:lineRule="auto"/>
        <w:rPr>
          <w:rFonts w:ascii="Arial" w:hAnsi="Arial" w:cs="Arial"/>
          <w:b/>
          <w:bCs/>
          <w:color w:val="000000"/>
          <w:sz w:val="24"/>
          <w:szCs w:val="24"/>
        </w:rPr>
      </w:pPr>
    </w:p>
    <w:p w:rsidR="00A01CE2" w:rsidRPr="000B48B8" w:rsidRDefault="00A01CE2" w:rsidP="00B15654">
      <w:pPr>
        <w:autoSpaceDE w:val="0"/>
        <w:autoSpaceDN w:val="0"/>
        <w:adjustRightInd w:val="0"/>
        <w:spacing w:after="0" w:line="240" w:lineRule="auto"/>
        <w:jc w:val="both"/>
        <w:rPr>
          <w:rFonts w:ascii="Arial" w:hAnsi="Arial" w:cs="Arial"/>
          <w:b/>
          <w:bCs/>
          <w:color w:val="000000"/>
          <w:sz w:val="24"/>
          <w:szCs w:val="24"/>
        </w:rPr>
      </w:pPr>
    </w:p>
    <w:p w:rsidR="00671DFC" w:rsidRDefault="00671DFC" w:rsidP="00B15654">
      <w:pPr>
        <w:autoSpaceDE w:val="0"/>
        <w:autoSpaceDN w:val="0"/>
        <w:adjustRightInd w:val="0"/>
        <w:spacing w:after="0" w:line="240" w:lineRule="auto"/>
        <w:jc w:val="both"/>
        <w:rPr>
          <w:rFonts w:ascii="Arial" w:hAnsi="Arial" w:cs="Arial"/>
          <w:b/>
          <w:bCs/>
          <w:color w:val="000000"/>
          <w:sz w:val="24"/>
          <w:szCs w:val="24"/>
        </w:rPr>
      </w:pPr>
    </w:p>
    <w:p w:rsidR="00A4719A" w:rsidRDefault="00A4719A" w:rsidP="00B15654">
      <w:pPr>
        <w:autoSpaceDE w:val="0"/>
        <w:autoSpaceDN w:val="0"/>
        <w:adjustRightInd w:val="0"/>
        <w:spacing w:after="0" w:line="240" w:lineRule="auto"/>
        <w:jc w:val="both"/>
        <w:rPr>
          <w:rFonts w:ascii="Arial" w:hAnsi="Arial" w:cs="Arial"/>
          <w:b/>
          <w:bCs/>
          <w:color w:val="000000"/>
          <w:sz w:val="24"/>
          <w:szCs w:val="24"/>
        </w:rPr>
      </w:pPr>
    </w:p>
    <w:p w:rsidR="00A4719A" w:rsidRPr="000B48B8" w:rsidRDefault="00A4719A" w:rsidP="00B15654">
      <w:pPr>
        <w:autoSpaceDE w:val="0"/>
        <w:autoSpaceDN w:val="0"/>
        <w:adjustRightInd w:val="0"/>
        <w:spacing w:after="0" w:line="240" w:lineRule="auto"/>
        <w:jc w:val="both"/>
        <w:rPr>
          <w:rFonts w:ascii="Arial" w:hAnsi="Arial" w:cs="Arial"/>
          <w:b/>
          <w:bCs/>
          <w:color w:val="000000"/>
          <w:sz w:val="24"/>
          <w:szCs w:val="24"/>
        </w:rPr>
      </w:pPr>
    </w:p>
    <w:p w:rsidR="00A01CE2" w:rsidRPr="00A4719A" w:rsidRDefault="00A01CE2" w:rsidP="00A4719A">
      <w:pPr>
        <w:jc w:val="both"/>
        <w:rPr>
          <w:rFonts w:ascii="Arial" w:hAnsi="Arial" w:cs="Arial"/>
          <w:b/>
        </w:rPr>
      </w:pPr>
      <w:r w:rsidRPr="00A4719A">
        <w:rPr>
          <w:rFonts w:ascii="Arial" w:hAnsi="Arial" w:cs="Arial"/>
          <w:b/>
        </w:rPr>
        <w:lastRenderedPageBreak/>
        <w:t xml:space="preserve">Warwickshire Wildlife Trust </w:t>
      </w:r>
    </w:p>
    <w:p w:rsidR="00671DFC" w:rsidRPr="00A4719A" w:rsidRDefault="00D65571" w:rsidP="00A4719A">
      <w:pPr>
        <w:jc w:val="both"/>
        <w:rPr>
          <w:rFonts w:ascii="Arial" w:hAnsi="Arial" w:cs="Arial"/>
          <w:iCs/>
        </w:rPr>
      </w:pPr>
      <w:hyperlink r:id="rId11" w:history="1">
        <w:r w:rsidR="00671DFC" w:rsidRPr="00A4719A">
          <w:rPr>
            <w:rFonts w:ascii="Arial" w:hAnsi="Arial" w:cs="Arial"/>
            <w:iCs/>
          </w:rPr>
          <w:t>Warwickshire Wildlife Trust</w:t>
        </w:r>
      </w:hyperlink>
      <w:r w:rsidR="00671DFC" w:rsidRPr="00A4719A">
        <w:rPr>
          <w:rFonts w:ascii="Arial" w:hAnsi="Arial" w:cs="Arial"/>
          <w:iCs/>
        </w:rPr>
        <w:t xml:space="preserve"> (WWT) is one of the 46 UK Wildlife Trusts. Established in 1956 we are a community organisation in every sense governed by 14 trustees elected from a membership of 23,500 people, 99% of whom live in the county, and supported by over 500 active volunteers. We manage an estate covering 1,000 ha in Warwickshire, Coventry and Solihull and no one living or working in that area is more than 6 miles from one of our 65 nature reserves. More than 25,000 local children joined in our  environmental education programme last year, and thousands more people came to our two visitor centres at Brandon Marsh and Solihull, or took part in our vibrant and varied programme of events. </w:t>
      </w:r>
    </w:p>
    <w:p w:rsidR="0040733B" w:rsidRPr="00A4719A" w:rsidRDefault="0040733B" w:rsidP="00A4719A">
      <w:pPr>
        <w:jc w:val="both"/>
        <w:rPr>
          <w:rFonts w:ascii="Arial" w:hAnsi="Arial" w:cs="Arial"/>
        </w:rPr>
      </w:pPr>
      <w:r w:rsidRPr="00A4719A">
        <w:rPr>
          <w:rFonts w:ascii="Arial" w:hAnsi="Arial" w:cs="Arial"/>
        </w:rPr>
        <w:t xml:space="preserve">Further information on the Trust and our strategic plan can be found on our web site: </w:t>
      </w:r>
      <w:hyperlink r:id="rId12" w:history="1">
        <w:r w:rsidRPr="00A4719A">
          <w:rPr>
            <w:rFonts w:ascii="Arial" w:hAnsi="Arial" w:cs="Arial"/>
            <w:color w:val="0000FF"/>
            <w:u w:val="single"/>
          </w:rPr>
          <w:t>www.warwickshirewildlifetrust.org.uk</w:t>
        </w:r>
      </w:hyperlink>
    </w:p>
    <w:p w:rsidR="00A01CE2" w:rsidRPr="00A4719A" w:rsidRDefault="00A01CE2" w:rsidP="00A4719A">
      <w:pPr>
        <w:jc w:val="both"/>
        <w:rPr>
          <w:rFonts w:ascii="Arial" w:hAnsi="Arial" w:cs="Arial"/>
          <w:b/>
        </w:rPr>
      </w:pPr>
      <w:r w:rsidRPr="00A4719A">
        <w:rPr>
          <w:rFonts w:ascii="Arial" w:hAnsi="Arial" w:cs="Arial"/>
          <w:b/>
        </w:rPr>
        <w:t>The Wildlife Trusts</w:t>
      </w:r>
    </w:p>
    <w:p w:rsidR="0040733B" w:rsidRPr="00A4719A" w:rsidRDefault="0040733B" w:rsidP="00A4719A">
      <w:pPr>
        <w:jc w:val="both"/>
        <w:rPr>
          <w:rFonts w:ascii="Arial" w:hAnsi="Arial" w:cs="Arial"/>
          <w:iCs/>
        </w:rPr>
      </w:pPr>
      <w:r w:rsidRPr="00A4719A">
        <w:rPr>
          <w:rFonts w:ascii="Arial" w:hAnsi="Arial" w:cs="Arial"/>
          <w:iCs/>
        </w:rPr>
        <w:t xml:space="preserve">Our reach is also national, as members of the federal structure of Wildlife Trusts we are part of a collective covering the whole of the UK with 800,000 members, 40,000 volunteers and 2,500 nature reserves, working together through a small central unit (the </w:t>
      </w:r>
      <w:hyperlink r:id="rId13" w:history="1">
        <w:r w:rsidRPr="00A4719A">
          <w:rPr>
            <w:rFonts w:ascii="Arial" w:hAnsi="Arial" w:cs="Arial"/>
            <w:iCs/>
          </w:rPr>
          <w:t>Royal Society of Wildlife Trusts</w:t>
        </w:r>
      </w:hyperlink>
      <w:r w:rsidRPr="00A4719A">
        <w:rPr>
          <w:rFonts w:ascii="Arial" w:hAnsi="Arial" w:cs="Arial"/>
          <w:iCs/>
        </w:rPr>
        <w:t xml:space="preserve">). The Wildlife Trusts have a vision of a society where there is more wildlife, more wild places and more people with a strong connection to the natural world. We believe that human beings are part of the natural world, valuable in its own right and as the foundation of our health and wellbeing, as well as our economic prosperity. Being physically and emotionally in touch with wild plants and animals, and with places where they thrive, contributes to our mental and physical health. </w:t>
      </w:r>
    </w:p>
    <w:p w:rsidR="00A01CE2" w:rsidRPr="00A4719A" w:rsidRDefault="00A01CE2" w:rsidP="00A4719A">
      <w:pPr>
        <w:jc w:val="both"/>
        <w:rPr>
          <w:rFonts w:ascii="Arial" w:hAnsi="Arial" w:cs="Arial"/>
        </w:rPr>
      </w:pPr>
      <w:r w:rsidRPr="00A4719A">
        <w:rPr>
          <w:rFonts w:ascii="Arial" w:hAnsi="Arial" w:cs="Arial"/>
        </w:rPr>
        <w:t xml:space="preserve">The Wildlife Trusts have a vision to create </w:t>
      </w:r>
      <w:r w:rsidRPr="00A4719A">
        <w:rPr>
          <w:rFonts w:ascii="Arial" w:hAnsi="Arial" w:cs="Arial"/>
          <w:i/>
          <w:iCs/>
        </w:rPr>
        <w:t xml:space="preserve">A Living Landscape </w:t>
      </w:r>
      <w:r w:rsidRPr="00A4719A">
        <w:rPr>
          <w:rFonts w:ascii="Arial" w:hAnsi="Arial" w:cs="Arial"/>
        </w:rPr>
        <w:t xml:space="preserve">and secure </w:t>
      </w:r>
      <w:r w:rsidRPr="00A4719A">
        <w:rPr>
          <w:rFonts w:ascii="Arial" w:hAnsi="Arial" w:cs="Arial"/>
          <w:i/>
          <w:iCs/>
        </w:rPr>
        <w:t xml:space="preserve">Living Seas </w:t>
      </w:r>
      <w:r w:rsidRPr="00A4719A">
        <w:rPr>
          <w:rFonts w:ascii="Arial" w:hAnsi="Arial" w:cs="Arial"/>
        </w:rPr>
        <w:t xml:space="preserve">for the whole UK.  Further information can be found at </w:t>
      </w:r>
      <w:hyperlink r:id="rId14" w:history="1">
        <w:r w:rsidRPr="00A4719A">
          <w:rPr>
            <w:rStyle w:val="Hyperlink"/>
            <w:rFonts w:ascii="Arial" w:hAnsi="Arial" w:cs="Arial"/>
          </w:rPr>
          <w:t>http://www.wildlifetrusts.org/</w:t>
        </w:r>
      </w:hyperlink>
      <w:r w:rsidRPr="00A4719A">
        <w:rPr>
          <w:rFonts w:ascii="Arial" w:hAnsi="Arial" w:cs="Arial"/>
        </w:rPr>
        <w:t xml:space="preserve"> </w:t>
      </w:r>
    </w:p>
    <w:p w:rsidR="00A01CE2" w:rsidRPr="00A4719A" w:rsidRDefault="00A01CE2" w:rsidP="00A4719A">
      <w:pPr>
        <w:jc w:val="both"/>
        <w:rPr>
          <w:rFonts w:ascii="Arial" w:hAnsi="Arial" w:cs="Arial"/>
          <w:b/>
        </w:rPr>
      </w:pPr>
      <w:r w:rsidRPr="00A4719A">
        <w:rPr>
          <w:rFonts w:ascii="Arial" w:hAnsi="Arial" w:cs="Arial"/>
          <w:b/>
        </w:rPr>
        <w:t>Salary</w:t>
      </w:r>
    </w:p>
    <w:p w:rsidR="00A01CE2" w:rsidRPr="00A4719A" w:rsidRDefault="00A01CE2" w:rsidP="00A4719A">
      <w:pPr>
        <w:jc w:val="both"/>
        <w:rPr>
          <w:rFonts w:ascii="Arial" w:hAnsi="Arial" w:cs="Arial"/>
        </w:rPr>
      </w:pPr>
      <w:r w:rsidRPr="00A4719A">
        <w:rPr>
          <w:rFonts w:ascii="Arial" w:hAnsi="Arial" w:cs="Arial"/>
        </w:rPr>
        <w:t xml:space="preserve">Your initial salary will be based on your skills, knowledge and experience, and progression through the salary range will be based on your performance. You will be paid monthly in arrears by credit transfer into a bank or building society account. </w:t>
      </w:r>
    </w:p>
    <w:p w:rsidR="00A01CE2" w:rsidRPr="00A4719A" w:rsidRDefault="00A01CE2" w:rsidP="00A4719A">
      <w:pPr>
        <w:jc w:val="both"/>
        <w:rPr>
          <w:rFonts w:ascii="Arial" w:hAnsi="Arial" w:cs="Arial"/>
          <w:b/>
        </w:rPr>
      </w:pPr>
      <w:r w:rsidRPr="00A4719A">
        <w:rPr>
          <w:rFonts w:ascii="Arial" w:hAnsi="Arial" w:cs="Arial"/>
          <w:b/>
        </w:rPr>
        <w:t>Location</w:t>
      </w:r>
    </w:p>
    <w:p w:rsidR="00A01CE2" w:rsidRPr="00A4719A" w:rsidRDefault="00A01CE2" w:rsidP="00A4719A">
      <w:pPr>
        <w:jc w:val="both"/>
        <w:rPr>
          <w:rFonts w:ascii="Arial" w:hAnsi="Arial" w:cs="Arial"/>
        </w:rPr>
      </w:pPr>
      <w:r w:rsidRPr="00A4719A">
        <w:rPr>
          <w:rFonts w:ascii="Arial" w:hAnsi="Arial" w:cs="Arial"/>
        </w:rPr>
        <w:t>The post will be based at Warwickshire Wildlife Trust’s Head Office at Brandon Marsh Nature Centre in Coventry. The role will involv</w:t>
      </w:r>
      <w:r w:rsidR="000B48B8" w:rsidRPr="00A4719A">
        <w:rPr>
          <w:rFonts w:ascii="Arial" w:hAnsi="Arial" w:cs="Arial"/>
        </w:rPr>
        <w:t>e travel across Warwickshire, Coventry and Solihull, for which travel expenses are covered.</w:t>
      </w:r>
    </w:p>
    <w:p w:rsidR="00A01CE2" w:rsidRPr="00A4719A" w:rsidRDefault="00A01CE2" w:rsidP="00A4719A">
      <w:pPr>
        <w:jc w:val="both"/>
        <w:rPr>
          <w:rFonts w:ascii="Arial" w:hAnsi="Arial" w:cs="Arial"/>
          <w:b/>
        </w:rPr>
      </w:pPr>
      <w:r w:rsidRPr="00A4719A">
        <w:rPr>
          <w:rFonts w:ascii="Arial" w:hAnsi="Arial" w:cs="Arial"/>
          <w:b/>
        </w:rPr>
        <w:t>Hours of work</w:t>
      </w:r>
    </w:p>
    <w:p w:rsidR="00A01CE2" w:rsidRPr="00A4719A" w:rsidRDefault="00A01CE2" w:rsidP="00A4719A">
      <w:pPr>
        <w:jc w:val="both"/>
        <w:rPr>
          <w:rFonts w:ascii="Arial" w:hAnsi="Arial" w:cs="Arial"/>
        </w:rPr>
      </w:pPr>
      <w:r w:rsidRPr="00A4719A">
        <w:rPr>
          <w:rFonts w:ascii="Arial" w:hAnsi="Arial" w:cs="Arial"/>
        </w:rPr>
        <w:t>This post is full time (35 hours per week). Our full-time employees work a 35 hour week. In view of Warwickshire Wildlife Trust’s work, employees can be called upon from time to time to work a reasonable period outside of the set hours. No overtime will be payable however time off in lieu will be given for any hours worked in excess of your normal working hours.</w:t>
      </w:r>
    </w:p>
    <w:p w:rsidR="00A4719A" w:rsidRDefault="00A4719A" w:rsidP="00A4719A">
      <w:pPr>
        <w:jc w:val="both"/>
        <w:rPr>
          <w:rFonts w:ascii="Arial" w:hAnsi="Arial" w:cs="Arial"/>
          <w:b/>
        </w:rPr>
      </w:pPr>
    </w:p>
    <w:p w:rsidR="00A4719A" w:rsidRDefault="00A4719A" w:rsidP="00A4719A">
      <w:pPr>
        <w:jc w:val="both"/>
        <w:rPr>
          <w:rFonts w:ascii="Arial" w:hAnsi="Arial" w:cs="Arial"/>
          <w:b/>
        </w:rPr>
      </w:pPr>
    </w:p>
    <w:p w:rsidR="00A01CE2" w:rsidRPr="00A4719A" w:rsidRDefault="00A01CE2" w:rsidP="00A4719A">
      <w:pPr>
        <w:jc w:val="both"/>
        <w:rPr>
          <w:rFonts w:ascii="Arial" w:hAnsi="Arial" w:cs="Arial"/>
          <w:b/>
        </w:rPr>
      </w:pPr>
      <w:r w:rsidRPr="00A4719A">
        <w:rPr>
          <w:rFonts w:ascii="Arial" w:hAnsi="Arial" w:cs="Arial"/>
          <w:b/>
        </w:rPr>
        <w:lastRenderedPageBreak/>
        <w:t>Holiday entitlement</w:t>
      </w:r>
    </w:p>
    <w:p w:rsidR="00A01CE2" w:rsidRPr="00A4719A" w:rsidRDefault="00A01CE2" w:rsidP="00A4719A">
      <w:pPr>
        <w:jc w:val="both"/>
        <w:rPr>
          <w:rFonts w:ascii="Arial" w:hAnsi="Arial" w:cs="Arial"/>
        </w:rPr>
      </w:pPr>
      <w:r w:rsidRPr="00A4719A">
        <w:rPr>
          <w:rFonts w:ascii="Arial" w:hAnsi="Arial" w:cs="Arial"/>
        </w:rPr>
        <w:t>Our holiday year runs from</w:t>
      </w:r>
      <w:r w:rsidR="00BB432F" w:rsidRPr="00A4719A">
        <w:rPr>
          <w:rFonts w:ascii="Arial" w:hAnsi="Arial" w:cs="Arial"/>
        </w:rPr>
        <w:t xml:space="preserve"> January to December</w:t>
      </w:r>
      <w:r w:rsidRPr="00A4719A">
        <w:rPr>
          <w:rFonts w:ascii="Arial" w:hAnsi="Arial" w:cs="Arial"/>
        </w:rPr>
        <w:t xml:space="preserve">.  Full time employees get 25 days holiday per year plus bank holidays.  For permanent members of staff this increases to 27 days after 2 years and 28 days after 5 years’ service.  </w:t>
      </w:r>
    </w:p>
    <w:p w:rsidR="00A01CE2" w:rsidRPr="00A4719A" w:rsidRDefault="00A01CE2" w:rsidP="00A4719A">
      <w:pPr>
        <w:jc w:val="both"/>
        <w:rPr>
          <w:rFonts w:ascii="Arial" w:hAnsi="Arial" w:cs="Arial"/>
          <w:b/>
        </w:rPr>
      </w:pPr>
      <w:r w:rsidRPr="00A4719A">
        <w:rPr>
          <w:rFonts w:ascii="Arial" w:hAnsi="Arial" w:cs="Arial"/>
          <w:b/>
        </w:rPr>
        <w:t>Pension</w:t>
      </w:r>
    </w:p>
    <w:p w:rsidR="00A01CE2" w:rsidRPr="00A4719A" w:rsidRDefault="00A01CE2" w:rsidP="00A4719A">
      <w:pPr>
        <w:jc w:val="both"/>
        <w:rPr>
          <w:rFonts w:ascii="Arial" w:hAnsi="Arial" w:cs="Arial"/>
        </w:rPr>
      </w:pPr>
      <w:r w:rsidRPr="00A4719A">
        <w:rPr>
          <w:rFonts w:ascii="Arial" w:hAnsi="Arial" w:cs="Arial"/>
        </w:rPr>
        <w:t xml:space="preserve">You will be automatically enrolled in the Warwickshire Wildlife Trust Stakeholder Pension Scheme if you meet the eligibility criteria, though you may opt out. Both the Trust and employee contribute 4% of salary to the scheme.  </w:t>
      </w:r>
    </w:p>
    <w:p w:rsidR="00A01CE2" w:rsidRPr="00A4719A" w:rsidRDefault="00A01CE2" w:rsidP="00A4719A">
      <w:pPr>
        <w:jc w:val="both"/>
        <w:rPr>
          <w:rFonts w:ascii="Arial" w:hAnsi="Arial" w:cs="Arial"/>
          <w:b/>
        </w:rPr>
      </w:pPr>
      <w:r w:rsidRPr="00A4719A">
        <w:rPr>
          <w:rFonts w:ascii="Arial" w:hAnsi="Arial" w:cs="Arial"/>
          <w:b/>
        </w:rPr>
        <w:t>Notice</w:t>
      </w:r>
    </w:p>
    <w:p w:rsidR="00A01CE2" w:rsidRPr="00A4719A" w:rsidRDefault="00A01CE2" w:rsidP="00A4719A">
      <w:pPr>
        <w:jc w:val="both"/>
        <w:rPr>
          <w:rFonts w:ascii="Arial" w:hAnsi="Arial" w:cs="Arial"/>
        </w:rPr>
      </w:pPr>
      <w:r w:rsidRPr="00A4719A">
        <w:rPr>
          <w:rFonts w:ascii="Arial" w:hAnsi="Arial" w:cs="Arial"/>
        </w:rPr>
        <w:t xml:space="preserve">If you choose to leave the Trust you will be required to give 1 </w:t>
      </w:r>
      <w:proofErr w:type="spellStart"/>
      <w:r w:rsidRPr="00A4719A">
        <w:rPr>
          <w:rFonts w:ascii="Arial" w:hAnsi="Arial" w:cs="Arial"/>
        </w:rPr>
        <w:t>month’s notice</w:t>
      </w:r>
      <w:proofErr w:type="spellEnd"/>
      <w:r w:rsidRPr="00A4719A">
        <w:rPr>
          <w:rFonts w:ascii="Arial" w:hAnsi="Arial" w:cs="Arial"/>
        </w:rPr>
        <w:t xml:space="preserve"> due to the grade of the post.</w:t>
      </w:r>
    </w:p>
    <w:p w:rsidR="00A01CE2" w:rsidRPr="00A4719A" w:rsidRDefault="00A01CE2" w:rsidP="00A4719A">
      <w:pPr>
        <w:jc w:val="both"/>
        <w:rPr>
          <w:rFonts w:ascii="Arial" w:hAnsi="Arial" w:cs="Arial"/>
          <w:b/>
        </w:rPr>
      </w:pPr>
      <w:r w:rsidRPr="00A4719A">
        <w:rPr>
          <w:rFonts w:ascii="Arial" w:hAnsi="Arial" w:cs="Arial"/>
          <w:b/>
        </w:rPr>
        <w:t>Equal opportunities</w:t>
      </w:r>
    </w:p>
    <w:p w:rsidR="00A01CE2" w:rsidRPr="00A4719A" w:rsidRDefault="00A01CE2" w:rsidP="00A4719A">
      <w:pPr>
        <w:jc w:val="both"/>
        <w:rPr>
          <w:rFonts w:ascii="Arial" w:hAnsi="Arial" w:cs="Arial"/>
        </w:rPr>
      </w:pPr>
      <w:r w:rsidRPr="00A4719A">
        <w:rPr>
          <w:rFonts w:ascii="Arial" w:hAnsi="Arial" w:cs="Arial"/>
        </w:rPr>
        <w:t>Warwickshire Wildlife Trust is committed to equal opportunities and appoints on merit. We welcome applicants from all sections of society regardless of gender, sexual orientation, race, disability, marital status, age and religion, perceived community background or political beliefs.</w:t>
      </w:r>
    </w:p>
    <w:p w:rsidR="00A01CE2" w:rsidRPr="00A4719A" w:rsidRDefault="00A01CE2" w:rsidP="00A4719A">
      <w:pPr>
        <w:jc w:val="both"/>
        <w:rPr>
          <w:rFonts w:ascii="Arial" w:hAnsi="Arial" w:cs="Arial"/>
        </w:rPr>
      </w:pPr>
    </w:p>
    <w:tbl>
      <w:tblPr>
        <w:tblW w:w="0" w:type="auto"/>
        <w:tblInd w:w="108" w:type="dxa"/>
        <w:tblLayout w:type="fixed"/>
        <w:tblLook w:val="04A0" w:firstRow="1" w:lastRow="0" w:firstColumn="1" w:lastColumn="0" w:noHBand="0" w:noVBand="1"/>
      </w:tblPr>
      <w:tblGrid>
        <w:gridCol w:w="9072"/>
      </w:tblGrid>
      <w:tr w:rsidR="00A01CE2" w:rsidRPr="00A4719A" w:rsidTr="00B657A8">
        <w:tc>
          <w:tcPr>
            <w:tcW w:w="9072" w:type="dxa"/>
            <w:tcBorders>
              <w:top w:val="single" w:sz="4" w:space="0" w:color="auto"/>
              <w:left w:val="single" w:sz="4" w:space="0" w:color="auto"/>
              <w:bottom w:val="single" w:sz="4" w:space="0" w:color="auto"/>
              <w:right w:val="single" w:sz="4" w:space="0" w:color="auto"/>
            </w:tcBorders>
          </w:tcPr>
          <w:p w:rsidR="00A01CE2" w:rsidRPr="00A4719A" w:rsidRDefault="00A01CE2" w:rsidP="00A4719A">
            <w:pPr>
              <w:jc w:val="both"/>
              <w:rPr>
                <w:rFonts w:ascii="Arial" w:hAnsi="Arial" w:cs="Arial"/>
                <w:i/>
                <w:iCs/>
              </w:rPr>
            </w:pPr>
          </w:p>
          <w:p w:rsidR="00A01CE2" w:rsidRPr="00A4719A" w:rsidRDefault="00A01CE2" w:rsidP="00A4719A">
            <w:pPr>
              <w:jc w:val="both"/>
              <w:rPr>
                <w:rFonts w:ascii="Arial" w:hAnsi="Arial" w:cs="Arial"/>
                <w:i/>
                <w:iCs/>
              </w:rPr>
            </w:pPr>
            <w:r w:rsidRPr="00A4719A">
              <w:rPr>
                <w:rFonts w:ascii="Arial" w:hAnsi="Arial" w:cs="Arial"/>
                <w:i/>
                <w:iCs/>
              </w:rPr>
              <w:t>The purpose of this information is solely to provide prospective candidates with details relating to the post. It may not be construed as an offer of employment, nor does it form part of the contract of employment or the role profile.</w:t>
            </w:r>
          </w:p>
          <w:p w:rsidR="00A01CE2" w:rsidRPr="00A4719A" w:rsidRDefault="00A01CE2" w:rsidP="00A4719A">
            <w:pPr>
              <w:jc w:val="both"/>
              <w:rPr>
                <w:rFonts w:ascii="Arial" w:hAnsi="Arial" w:cs="Arial"/>
              </w:rPr>
            </w:pPr>
          </w:p>
        </w:tc>
      </w:tr>
    </w:tbl>
    <w:p w:rsidR="00A01CE2" w:rsidRPr="00A4719A" w:rsidRDefault="00A01CE2" w:rsidP="00A4719A">
      <w:pPr>
        <w:jc w:val="both"/>
        <w:rPr>
          <w:rFonts w:ascii="Arial" w:hAnsi="Arial" w:cs="Arial"/>
          <w:noProof/>
          <w:color w:val="FF0000"/>
          <w:lang w:eastAsia="en-GB"/>
        </w:rPr>
      </w:pPr>
    </w:p>
    <w:p w:rsidR="00A01CE2" w:rsidRPr="00A4719A" w:rsidRDefault="00A01CE2" w:rsidP="00A4719A">
      <w:pPr>
        <w:jc w:val="both"/>
        <w:rPr>
          <w:rFonts w:ascii="Arial" w:hAnsi="Arial" w:cs="Arial"/>
          <w:noProof/>
          <w:color w:val="FF0000"/>
          <w:lang w:eastAsia="en-GB"/>
        </w:rPr>
      </w:pPr>
    </w:p>
    <w:p w:rsidR="00A01CE2" w:rsidRPr="00A4719A" w:rsidRDefault="00A01CE2" w:rsidP="00A4719A">
      <w:pPr>
        <w:jc w:val="both"/>
        <w:rPr>
          <w:rFonts w:ascii="Arial" w:hAnsi="Arial" w:cs="Arial"/>
        </w:rPr>
      </w:pPr>
    </w:p>
    <w:sectPr w:rsidR="00A01CE2" w:rsidRPr="00A4719A" w:rsidSect="00C3655E">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D6" w:rsidRDefault="00DD20D6" w:rsidP="00034ACB">
      <w:pPr>
        <w:spacing w:after="0" w:line="240" w:lineRule="auto"/>
      </w:pPr>
      <w:r>
        <w:separator/>
      </w:r>
    </w:p>
  </w:endnote>
  <w:endnote w:type="continuationSeparator" w:id="0">
    <w:p w:rsidR="00DD20D6" w:rsidRDefault="00DD20D6" w:rsidP="0003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D6" w:rsidRDefault="00DD20D6" w:rsidP="00034ACB">
      <w:pPr>
        <w:spacing w:after="0" w:line="240" w:lineRule="auto"/>
      </w:pPr>
      <w:r>
        <w:separator/>
      </w:r>
    </w:p>
  </w:footnote>
  <w:footnote w:type="continuationSeparator" w:id="0">
    <w:p w:rsidR="00DD20D6" w:rsidRDefault="00DD20D6" w:rsidP="00034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E1" w:rsidRDefault="00B76DE1">
    <w:pPr>
      <w:pStyle w:val="Header"/>
    </w:pPr>
  </w:p>
  <w:p w:rsidR="00B76DE1" w:rsidRDefault="00B76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E2"/>
    <w:multiLevelType w:val="hybridMultilevel"/>
    <w:tmpl w:val="C0ECA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613C"/>
    <w:multiLevelType w:val="hybridMultilevel"/>
    <w:tmpl w:val="08AACE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D83F9B"/>
    <w:multiLevelType w:val="multilevel"/>
    <w:tmpl w:val="7D6ACC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556DF5"/>
    <w:multiLevelType w:val="hybridMultilevel"/>
    <w:tmpl w:val="407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F2EDC"/>
    <w:multiLevelType w:val="hybridMultilevel"/>
    <w:tmpl w:val="AEF8D0F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7BB449A"/>
    <w:multiLevelType w:val="hybridMultilevel"/>
    <w:tmpl w:val="2EF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73444"/>
    <w:multiLevelType w:val="multilevel"/>
    <w:tmpl w:val="825EBC56"/>
    <w:lvl w:ilvl="0">
      <w:start w:val="1"/>
      <w:numFmt w:val="decimal"/>
      <w:lvlText w:val="%1"/>
      <w:lvlJc w:val="left"/>
      <w:pPr>
        <w:ind w:left="360" w:hanging="360"/>
      </w:pPr>
      <w:rPr>
        <w:rFonts w:ascii="Calibri" w:hAnsi="Calibri" w:cs="Times New Roman" w:hint="default"/>
        <w:b w:val="0"/>
        <w:i w:val="0"/>
      </w:rPr>
    </w:lvl>
    <w:lvl w:ilvl="1">
      <w:start w:val="2"/>
      <w:numFmt w:val="decimal"/>
      <w:lvlText w:val="%1.%2"/>
      <w:lvlJc w:val="left"/>
      <w:pPr>
        <w:ind w:left="928" w:hanging="360"/>
      </w:pPr>
      <w:rPr>
        <w:rFonts w:ascii="Arial" w:hAnsi="Arial" w:cs="Arial" w:hint="default"/>
        <w:b w:val="0"/>
        <w:i w:val="0"/>
      </w:rPr>
    </w:lvl>
    <w:lvl w:ilvl="2">
      <w:start w:val="1"/>
      <w:numFmt w:val="decimal"/>
      <w:lvlText w:val="%1.%2.%3"/>
      <w:lvlJc w:val="left"/>
      <w:pPr>
        <w:ind w:left="1440" w:hanging="720"/>
      </w:pPr>
      <w:rPr>
        <w:rFonts w:ascii="Calibri" w:hAnsi="Calibri" w:cs="Times New Roman" w:hint="default"/>
        <w:b w:val="0"/>
        <w:i w:val="0"/>
      </w:rPr>
    </w:lvl>
    <w:lvl w:ilvl="3">
      <w:start w:val="1"/>
      <w:numFmt w:val="decimal"/>
      <w:lvlText w:val="%1.%2.%3.%4"/>
      <w:lvlJc w:val="left"/>
      <w:pPr>
        <w:ind w:left="1800" w:hanging="720"/>
      </w:pPr>
      <w:rPr>
        <w:rFonts w:ascii="Calibri" w:hAnsi="Calibri" w:cs="Times New Roman" w:hint="default"/>
        <w:b w:val="0"/>
        <w:i w:val="0"/>
      </w:rPr>
    </w:lvl>
    <w:lvl w:ilvl="4">
      <w:start w:val="1"/>
      <w:numFmt w:val="decimal"/>
      <w:lvlText w:val="%1.%2.%3.%4.%5"/>
      <w:lvlJc w:val="left"/>
      <w:pPr>
        <w:ind w:left="2520" w:hanging="1080"/>
      </w:pPr>
      <w:rPr>
        <w:rFonts w:ascii="Calibri" w:hAnsi="Calibri" w:cs="Times New Roman" w:hint="default"/>
        <w:b w:val="0"/>
        <w:i w:val="0"/>
      </w:rPr>
    </w:lvl>
    <w:lvl w:ilvl="5">
      <w:start w:val="1"/>
      <w:numFmt w:val="decimal"/>
      <w:lvlText w:val="%1.%2.%3.%4.%5.%6"/>
      <w:lvlJc w:val="left"/>
      <w:pPr>
        <w:ind w:left="2880" w:hanging="1080"/>
      </w:pPr>
      <w:rPr>
        <w:rFonts w:ascii="Calibri" w:hAnsi="Calibri" w:cs="Times New Roman" w:hint="default"/>
        <w:b w:val="0"/>
        <w:i w:val="0"/>
      </w:rPr>
    </w:lvl>
    <w:lvl w:ilvl="6">
      <w:start w:val="1"/>
      <w:numFmt w:val="decimal"/>
      <w:lvlText w:val="%1.%2.%3.%4.%5.%6.%7"/>
      <w:lvlJc w:val="left"/>
      <w:pPr>
        <w:ind w:left="3600" w:hanging="1440"/>
      </w:pPr>
      <w:rPr>
        <w:rFonts w:ascii="Calibri" w:hAnsi="Calibri" w:cs="Times New Roman" w:hint="default"/>
        <w:b w:val="0"/>
        <w:i w:val="0"/>
      </w:rPr>
    </w:lvl>
    <w:lvl w:ilvl="7">
      <w:start w:val="1"/>
      <w:numFmt w:val="decimal"/>
      <w:lvlText w:val="%1.%2.%3.%4.%5.%6.%7.%8"/>
      <w:lvlJc w:val="left"/>
      <w:pPr>
        <w:ind w:left="3960" w:hanging="1440"/>
      </w:pPr>
      <w:rPr>
        <w:rFonts w:ascii="Calibri" w:hAnsi="Calibri" w:cs="Times New Roman" w:hint="default"/>
        <w:b w:val="0"/>
        <w:i w:val="0"/>
      </w:rPr>
    </w:lvl>
    <w:lvl w:ilvl="8">
      <w:start w:val="1"/>
      <w:numFmt w:val="decimal"/>
      <w:lvlText w:val="%1.%2.%3.%4.%5.%6.%7.%8.%9"/>
      <w:lvlJc w:val="left"/>
      <w:pPr>
        <w:ind w:left="4680" w:hanging="1800"/>
      </w:pPr>
      <w:rPr>
        <w:rFonts w:ascii="Calibri" w:hAnsi="Calibri" w:cs="Times New Roman" w:hint="default"/>
        <w:b w:val="0"/>
        <w:i w:val="0"/>
      </w:rPr>
    </w:lvl>
  </w:abstractNum>
  <w:abstractNum w:abstractNumId="7">
    <w:nsid w:val="0D5827B0"/>
    <w:multiLevelType w:val="multilevel"/>
    <w:tmpl w:val="9858DD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EB26FA9"/>
    <w:multiLevelType w:val="hybridMultilevel"/>
    <w:tmpl w:val="DAC450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BA5867"/>
    <w:multiLevelType w:val="hybridMultilevel"/>
    <w:tmpl w:val="5F5493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3A69D3"/>
    <w:multiLevelType w:val="hybridMultilevel"/>
    <w:tmpl w:val="14AC8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912F0"/>
    <w:multiLevelType w:val="hybridMultilevel"/>
    <w:tmpl w:val="C70CD5D4"/>
    <w:lvl w:ilvl="0" w:tplc="398076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8F3469A"/>
    <w:multiLevelType w:val="hybridMultilevel"/>
    <w:tmpl w:val="7B98D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9483D"/>
    <w:multiLevelType w:val="multilevel"/>
    <w:tmpl w:val="198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22935"/>
    <w:multiLevelType w:val="hybridMultilevel"/>
    <w:tmpl w:val="23B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E132B6"/>
    <w:multiLevelType w:val="hybridMultilevel"/>
    <w:tmpl w:val="99B4F7A6"/>
    <w:lvl w:ilvl="0" w:tplc="544EC5A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E602E"/>
    <w:multiLevelType w:val="hybridMultilevel"/>
    <w:tmpl w:val="45763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D0893"/>
    <w:multiLevelType w:val="hybridMultilevel"/>
    <w:tmpl w:val="44E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F443F"/>
    <w:multiLevelType w:val="hybridMultilevel"/>
    <w:tmpl w:val="CED4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A6843"/>
    <w:multiLevelType w:val="multilevel"/>
    <w:tmpl w:val="648A968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790"/>
        </w:tabs>
        <w:ind w:left="1142" w:hanging="432"/>
      </w:pPr>
      <w:rPr>
        <w:rFonts w:cs="Times New Roman"/>
        <w:b w:val="0"/>
        <w:i w:val="0"/>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0">
    <w:nsid w:val="46FF5C48"/>
    <w:multiLevelType w:val="multilevel"/>
    <w:tmpl w:val="F268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FE27AD"/>
    <w:multiLevelType w:val="hybridMultilevel"/>
    <w:tmpl w:val="7E5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8F3174"/>
    <w:multiLevelType w:val="multilevel"/>
    <w:tmpl w:val="B4EE90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4F3D0C05"/>
    <w:multiLevelType w:val="hybridMultilevel"/>
    <w:tmpl w:val="A84C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667EE"/>
    <w:multiLevelType w:val="hybridMultilevel"/>
    <w:tmpl w:val="D1121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BE07F8"/>
    <w:multiLevelType w:val="hybridMultilevel"/>
    <w:tmpl w:val="AA56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C6361"/>
    <w:multiLevelType w:val="multilevel"/>
    <w:tmpl w:val="F55ED7C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F1C0DC3"/>
    <w:multiLevelType w:val="hybridMultilevel"/>
    <w:tmpl w:val="3850C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95414"/>
    <w:multiLevelType w:val="hybridMultilevel"/>
    <w:tmpl w:val="2B26D906"/>
    <w:lvl w:ilvl="0" w:tplc="473E96E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87224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E50A4"/>
    <w:multiLevelType w:val="hybridMultilevel"/>
    <w:tmpl w:val="CD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6F633E"/>
    <w:multiLevelType w:val="multilevel"/>
    <w:tmpl w:val="015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00D81"/>
    <w:multiLevelType w:val="hybridMultilevel"/>
    <w:tmpl w:val="62A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513AE5"/>
    <w:multiLevelType w:val="multilevel"/>
    <w:tmpl w:val="648A968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506"/>
        </w:tabs>
        <w:ind w:left="858" w:hanging="432"/>
      </w:pPr>
      <w:rPr>
        <w:rFonts w:cs="Times New Roman"/>
        <w:b w:val="0"/>
        <w:i w:val="0"/>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num w:numId="1">
    <w:abstractNumId w:val="16"/>
  </w:num>
  <w:num w:numId="2">
    <w:abstractNumId w:val="17"/>
  </w:num>
  <w:num w:numId="3">
    <w:abstractNumId w:val="12"/>
  </w:num>
  <w:num w:numId="4">
    <w:abstractNumId w:val="25"/>
  </w:num>
  <w:num w:numId="5">
    <w:abstractNumId w:val="10"/>
  </w:num>
  <w:num w:numId="6">
    <w:abstractNumId w:val="0"/>
  </w:num>
  <w:num w:numId="7">
    <w:abstractNumId w:val="18"/>
  </w:num>
  <w:num w:numId="8">
    <w:abstractNumId w:val="23"/>
  </w:num>
  <w:num w:numId="9">
    <w:abstractNumId w:val="5"/>
  </w:num>
  <w:num w:numId="10">
    <w:abstractNumId w:val="33"/>
  </w:num>
  <w:num w:numId="11">
    <w:abstractNumId w:val="21"/>
  </w:num>
  <w:num w:numId="12">
    <w:abstractNumId w:val="28"/>
  </w:num>
  <w:num w:numId="13">
    <w:abstractNumId w:val="11"/>
  </w:num>
  <w:num w:numId="14">
    <w:abstractNumId w:val="1"/>
  </w:num>
  <w:num w:numId="15">
    <w:abstractNumId w:val="30"/>
  </w:num>
  <w:num w:numId="16">
    <w:abstractNumId w:val="31"/>
  </w:num>
  <w:num w:numId="17">
    <w:abstractNumId w:val="20"/>
  </w:num>
  <w:num w:numId="18">
    <w:abstractNumId w:val="13"/>
  </w:num>
  <w:num w:numId="19">
    <w:abstractNumId w:val="32"/>
  </w:num>
  <w:num w:numId="20">
    <w:abstractNumId w:val="3"/>
  </w:num>
  <w:num w:numId="21">
    <w:abstractNumId w:val="14"/>
  </w:num>
  <w:num w:numId="22">
    <w:abstractNumId w:val="4"/>
  </w:num>
  <w:num w:numId="23">
    <w:abstractNumId w:val="8"/>
  </w:num>
  <w:num w:numId="24">
    <w:abstractNumId w:val="9"/>
  </w:num>
  <w:num w:numId="25">
    <w:abstractNumId w:val="24"/>
  </w:num>
  <w:num w:numId="26">
    <w:abstractNumId w:val="15"/>
  </w:num>
  <w:num w:numId="27">
    <w:abstractNumId w:val="6"/>
  </w:num>
  <w:num w:numId="28">
    <w:abstractNumId w:val="26"/>
  </w:num>
  <w:num w:numId="29">
    <w:abstractNumId w:val="19"/>
  </w:num>
  <w:num w:numId="30">
    <w:abstractNumId w:val="27"/>
  </w:num>
  <w:num w:numId="31">
    <w:abstractNumId w:val="2"/>
  </w:num>
  <w:num w:numId="32">
    <w:abstractNumId w:val="29"/>
  </w:num>
  <w:num w:numId="33">
    <w:abstractNumId w:val="7"/>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F"/>
    <w:rsid w:val="000050AE"/>
    <w:rsid w:val="00023C82"/>
    <w:rsid w:val="00026308"/>
    <w:rsid w:val="0003291E"/>
    <w:rsid w:val="00033D68"/>
    <w:rsid w:val="00034ACB"/>
    <w:rsid w:val="00036F56"/>
    <w:rsid w:val="00046B40"/>
    <w:rsid w:val="0005702E"/>
    <w:rsid w:val="00057813"/>
    <w:rsid w:val="00060D52"/>
    <w:rsid w:val="00072D0E"/>
    <w:rsid w:val="00073B3B"/>
    <w:rsid w:val="00082A1B"/>
    <w:rsid w:val="000861C1"/>
    <w:rsid w:val="000A12F7"/>
    <w:rsid w:val="000B2333"/>
    <w:rsid w:val="000B2D5B"/>
    <w:rsid w:val="000B48B8"/>
    <w:rsid w:val="000D0410"/>
    <w:rsid w:val="000D2D5F"/>
    <w:rsid w:val="000E2055"/>
    <w:rsid w:val="00111DC6"/>
    <w:rsid w:val="0011770A"/>
    <w:rsid w:val="001210DA"/>
    <w:rsid w:val="0012364F"/>
    <w:rsid w:val="00133A76"/>
    <w:rsid w:val="00135EF1"/>
    <w:rsid w:val="00140189"/>
    <w:rsid w:val="00144C07"/>
    <w:rsid w:val="00190CD3"/>
    <w:rsid w:val="001920C8"/>
    <w:rsid w:val="001A38EE"/>
    <w:rsid w:val="001A536E"/>
    <w:rsid w:val="001B1DE8"/>
    <w:rsid w:val="001B704E"/>
    <w:rsid w:val="001B74D6"/>
    <w:rsid w:val="001B7873"/>
    <w:rsid w:val="001C3CB4"/>
    <w:rsid w:val="001D53D8"/>
    <w:rsid w:val="001D73BB"/>
    <w:rsid w:val="001D73CC"/>
    <w:rsid w:val="001E2608"/>
    <w:rsid w:val="001E315F"/>
    <w:rsid w:val="001E361E"/>
    <w:rsid w:val="001E649A"/>
    <w:rsid w:val="001E66D0"/>
    <w:rsid w:val="001F2678"/>
    <w:rsid w:val="001F2C24"/>
    <w:rsid w:val="001F41D0"/>
    <w:rsid w:val="00214DF4"/>
    <w:rsid w:val="00220984"/>
    <w:rsid w:val="002250D1"/>
    <w:rsid w:val="0022648B"/>
    <w:rsid w:val="00231897"/>
    <w:rsid w:val="00236357"/>
    <w:rsid w:val="00251436"/>
    <w:rsid w:val="002807E9"/>
    <w:rsid w:val="002809F3"/>
    <w:rsid w:val="002833E9"/>
    <w:rsid w:val="002858E3"/>
    <w:rsid w:val="002963F4"/>
    <w:rsid w:val="002D6E95"/>
    <w:rsid w:val="002E3369"/>
    <w:rsid w:val="002E4BA2"/>
    <w:rsid w:val="002F397D"/>
    <w:rsid w:val="00300A56"/>
    <w:rsid w:val="00312C30"/>
    <w:rsid w:val="003345C5"/>
    <w:rsid w:val="00334DF4"/>
    <w:rsid w:val="00335D97"/>
    <w:rsid w:val="003456C0"/>
    <w:rsid w:val="0035321C"/>
    <w:rsid w:val="00353DF3"/>
    <w:rsid w:val="00357973"/>
    <w:rsid w:val="00364F65"/>
    <w:rsid w:val="003735FF"/>
    <w:rsid w:val="00377047"/>
    <w:rsid w:val="003844F0"/>
    <w:rsid w:val="00384811"/>
    <w:rsid w:val="00384DDA"/>
    <w:rsid w:val="00386D62"/>
    <w:rsid w:val="00391E04"/>
    <w:rsid w:val="003A28A4"/>
    <w:rsid w:val="003A7061"/>
    <w:rsid w:val="003B1F25"/>
    <w:rsid w:val="003B34E9"/>
    <w:rsid w:val="003C4A58"/>
    <w:rsid w:val="003D4EC1"/>
    <w:rsid w:val="003E1889"/>
    <w:rsid w:val="003F3D52"/>
    <w:rsid w:val="00402CE7"/>
    <w:rsid w:val="0040733B"/>
    <w:rsid w:val="00410622"/>
    <w:rsid w:val="00410DE2"/>
    <w:rsid w:val="004321FF"/>
    <w:rsid w:val="00434867"/>
    <w:rsid w:val="00434DCE"/>
    <w:rsid w:val="00463C00"/>
    <w:rsid w:val="004678CD"/>
    <w:rsid w:val="0048616C"/>
    <w:rsid w:val="004A298F"/>
    <w:rsid w:val="004A5506"/>
    <w:rsid w:val="004C17E9"/>
    <w:rsid w:val="004C4F87"/>
    <w:rsid w:val="004C754C"/>
    <w:rsid w:val="004D1812"/>
    <w:rsid w:val="004D69BA"/>
    <w:rsid w:val="004D7687"/>
    <w:rsid w:val="004E3E32"/>
    <w:rsid w:val="004E5976"/>
    <w:rsid w:val="00504A5B"/>
    <w:rsid w:val="0051543C"/>
    <w:rsid w:val="00524A77"/>
    <w:rsid w:val="0055069B"/>
    <w:rsid w:val="00560313"/>
    <w:rsid w:val="00560CBA"/>
    <w:rsid w:val="00561CE4"/>
    <w:rsid w:val="005675C1"/>
    <w:rsid w:val="005830B7"/>
    <w:rsid w:val="00583FC2"/>
    <w:rsid w:val="00584324"/>
    <w:rsid w:val="005850AD"/>
    <w:rsid w:val="0059565F"/>
    <w:rsid w:val="005B296E"/>
    <w:rsid w:val="005B29E9"/>
    <w:rsid w:val="005B4A3F"/>
    <w:rsid w:val="005E5587"/>
    <w:rsid w:val="005F5178"/>
    <w:rsid w:val="00601750"/>
    <w:rsid w:val="00603079"/>
    <w:rsid w:val="00603CEC"/>
    <w:rsid w:val="0060635F"/>
    <w:rsid w:val="006215C8"/>
    <w:rsid w:val="006305A7"/>
    <w:rsid w:val="00636A9F"/>
    <w:rsid w:val="006404F0"/>
    <w:rsid w:val="0064090C"/>
    <w:rsid w:val="0064308F"/>
    <w:rsid w:val="006514D5"/>
    <w:rsid w:val="00656457"/>
    <w:rsid w:val="0066784E"/>
    <w:rsid w:val="00671DFC"/>
    <w:rsid w:val="00677DCD"/>
    <w:rsid w:val="00681201"/>
    <w:rsid w:val="00682D92"/>
    <w:rsid w:val="00694B23"/>
    <w:rsid w:val="006A1B4B"/>
    <w:rsid w:val="006A4733"/>
    <w:rsid w:val="006A55C6"/>
    <w:rsid w:val="006B68EA"/>
    <w:rsid w:val="006C2D21"/>
    <w:rsid w:val="006D4591"/>
    <w:rsid w:val="006E1023"/>
    <w:rsid w:val="006E35D7"/>
    <w:rsid w:val="006E43B2"/>
    <w:rsid w:val="006E5BDA"/>
    <w:rsid w:val="006F12B0"/>
    <w:rsid w:val="007011FC"/>
    <w:rsid w:val="00703060"/>
    <w:rsid w:val="00705940"/>
    <w:rsid w:val="00713B6F"/>
    <w:rsid w:val="00743DA1"/>
    <w:rsid w:val="00755585"/>
    <w:rsid w:val="00766C3E"/>
    <w:rsid w:val="00792CC5"/>
    <w:rsid w:val="007933DC"/>
    <w:rsid w:val="00794AA1"/>
    <w:rsid w:val="007B46BE"/>
    <w:rsid w:val="007C0F96"/>
    <w:rsid w:val="007C2D39"/>
    <w:rsid w:val="007C4BF0"/>
    <w:rsid w:val="007F40D7"/>
    <w:rsid w:val="00800E09"/>
    <w:rsid w:val="008227FD"/>
    <w:rsid w:val="00824951"/>
    <w:rsid w:val="008350E6"/>
    <w:rsid w:val="00835113"/>
    <w:rsid w:val="00851D31"/>
    <w:rsid w:val="008533FD"/>
    <w:rsid w:val="00861AC9"/>
    <w:rsid w:val="00862100"/>
    <w:rsid w:val="0086415D"/>
    <w:rsid w:val="008821CE"/>
    <w:rsid w:val="008A07BA"/>
    <w:rsid w:val="008A54E2"/>
    <w:rsid w:val="008C0C0F"/>
    <w:rsid w:val="008C6D68"/>
    <w:rsid w:val="008D2596"/>
    <w:rsid w:val="008E1102"/>
    <w:rsid w:val="008E5E3C"/>
    <w:rsid w:val="008F2BC5"/>
    <w:rsid w:val="0091086F"/>
    <w:rsid w:val="00912673"/>
    <w:rsid w:val="0092119A"/>
    <w:rsid w:val="00937D5E"/>
    <w:rsid w:val="00941CB9"/>
    <w:rsid w:val="00943B68"/>
    <w:rsid w:val="00954900"/>
    <w:rsid w:val="0096212B"/>
    <w:rsid w:val="00971EA6"/>
    <w:rsid w:val="009762FC"/>
    <w:rsid w:val="00992056"/>
    <w:rsid w:val="00994765"/>
    <w:rsid w:val="0099678A"/>
    <w:rsid w:val="009A5F5B"/>
    <w:rsid w:val="009A7F91"/>
    <w:rsid w:val="009B66C5"/>
    <w:rsid w:val="009C1914"/>
    <w:rsid w:val="009D5A33"/>
    <w:rsid w:val="009D64F4"/>
    <w:rsid w:val="009E0FF3"/>
    <w:rsid w:val="009E7009"/>
    <w:rsid w:val="009F17DE"/>
    <w:rsid w:val="00A0106F"/>
    <w:rsid w:val="00A01CE2"/>
    <w:rsid w:val="00A02749"/>
    <w:rsid w:val="00A055F5"/>
    <w:rsid w:val="00A1511E"/>
    <w:rsid w:val="00A1687B"/>
    <w:rsid w:val="00A173E7"/>
    <w:rsid w:val="00A17DEB"/>
    <w:rsid w:val="00A41E4E"/>
    <w:rsid w:val="00A4719A"/>
    <w:rsid w:val="00A71CEA"/>
    <w:rsid w:val="00A802D9"/>
    <w:rsid w:val="00A85569"/>
    <w:rsid w:val="00A9141A"/>
    <w:rsid w:val="00A935C4"/>
    <w:rsid w:val="00A96380"/>
    <w:rsid w:val="00A97C8F"/>
    <w:rsid w:val="00AA5AEB"/>
    <w:rsid w:val="00AA6482"/>
    <w:rsid w:val="00AA75FD"/>
    <w:rsid w:val="00AB04A0"/>
    <w:rsid w:val="00AB1FE1"/>
    <w:rsid w:val="00AC5369"/>
    <w:rsid w:val="00AE7FF5"/>
    <w:rsid w:val="00B061FA"/>
    <w:rsid w:val="00B0671B"/>
    <w:rsid w:val="00B15654"/>
    <w:rsid w:val="00B17819"/>
    <w:rsid w:val="00B23B7F"/>
    <w:rsid w:val="00B355E6"/>
    <w:rsid w:val="00B464D5"/>
    <w:rsid w:val="00B647D4"/>
    <w:rsid w:val="00B658C9"/>
    <w:rsid w:val="00B766EA"/>
    <w:rsid w:val="00B76795"/>
    <w:rsid w:val="00B76DE1"/>
    <w:rsid w:val="00B861C2"/>
    <w:rsid w:val="00BB07BE"/>
    <w:rsid w:val="00BB1F10"/>
    <w:rsid w:val="00BB432F"/>
    <w:rsid w:val="00BB489D"/>
    <w:rsid w:val="00BC3C2B"/>
    <w:rsid w:val="00BC6D73"/>
    <w:rsid w:val="00BC6DBE"/>
    <w:rsid w:val="00BD7BFC"/>
    <w:rsid w:val="00BF2166"/>
    <w:rsid w:val="00BF282E"/>
    <w:rsid w:val="00BF2F7C"/>
    <w:rsid w:val="00BF785A"/>
    <w:rsid w:val="00C05322"/>
    <w:rsid w:val="00C05D52"/>
    <w:rsid w:val="00C066FA"/>
    <w:rsid w:val="00C1584A"/>
    <w:rsid w:val="00C21C7C"/>
    <w:rsid w:val="00C3655E"/>
    <w:rsid w:val="00C43095"/>
    <w:rsid w:val="00C451A4"/>
    <w:rsid w:val="00C47BF5"/>
    <w:rsid w:val="00C534DF"/>
    <w:rsid w:val="00C61380"/>
    <w:rsid w:val="00C814EB"/>
    <w:rsid w:val="00C8172A"/>
    <w:rsid w:val="00C8356A"/>
    <w:rsid w:val="00C94118"/>
    <w:rsid w:val="00C945EA"/>
    <w:rsid w:val="00CB2780"/>
    <w:rsid w:val="00CB3093"/>
    <w:rsid w:val="00CB4ECA"/>
    <w:rsid w:val="00CC33FC"/>
    <w:rsid w:val="00CD29A2"/>
    <w:rsid w:val="00CD628D"/>
    <w:rsid w:val="00CD73DC"/>
    <w:rsid w:val="00CE0CD4"/>
    <w:rsid w:val="00CE0F52"/>
    <w:rsid w:val="00CF1D4B"/>
    <w:rsid w:val="00CF1E1F"/>
    <w:rsid w:val="00CF605F"/>
    <w:rsid w:val="00D07CAD"/>
    <w:rsid w:val="00D177FA"/>
    <w:rsid w:val="00D35832"/>
    <w:rsid w:val="00D36EDE"/>
    <w:rsid w:val="00D41A68"/>
    <w:rsid w:val="00D65571"/>
    <w:rsid w:val="00D66B2D"/>
    <w:rsid w:val="00D718BF"/>
    <w:rsid w:val="00D73613"/>
    <w:rsid w:val="00D7771F"/>
    <w:rsid w:val="00D81894"/>
    <w:rsid w:val="00D876D2"/>
    <w:rsid w:val="00D95791"/>
    <w:rsid w:val="00D96356"/>
    <w:rsid w:val="00D96E79"/>
    <w:rsid w:val="00DA779C"/>
    <w:rsid w:val="00DB0C1A"/>
    <w:rsid w:val="00DD20D6"/>
    <w:rsid w:val="00DE7472"/>
    <w:rsid w:val="00E05553"/>
    <w:rsid w:val="00E1205F"/>
    <w:rsid w:val="00E12EBA"/>
    <w:rsid w:val="00E147D3"/>
    <w:rsid w:val="00E14B6D"/>
    <w:rsid w:val="00E2188B"/>
    <w:rsid w:val="00E21995"/>
    <w:rsid w:val="00E32178"/>
    <w:rsid w:val="00E3447E"/>
    <w:rsid w:val="00E55CC8"/>
    <w:rsid w:val="00E55F6E"/>
    <w:rsid w:val="00E575B3"/>
    <w:rsid w:val="00E60C66"/>
    <w:rsid w:val="00E62ED7"/>
    <w:rsid w:val="00E8334B"/>
    <w:rsid w:val="00EA0E34"/>
    <w:rsid w:val="00EA0FFE"/>
    <w:rsid w:val="00EA70D8"/>
    <w:rsid w:val="00EC0917"/>
    <w:rsid w:val="00EE29DA"/>
    <w:rsid w:val="00EF0704"/>
    <w:rsid w:val="00F02FD7"/>
    <w:rsid w:val="00F05228"/>
    <w:rsid w:val="00F11DA2"/>
    <w:rsid w:val="00F12561"/>
    <w:rsid w:val="00F2214A"/>
    <w:rsid w:val="00F268C0"/>
    <w:rsid w:val="00F313D5"/>
    <w:rsid w:val="00F4020A"/>
    <w:rsid w:val="00F436DA"/>
    <w:rsid w:val="00F511D7"/>
    <w:rsid w:val="00F54EE3"/>
    <w:rsid w:val="00F715FF"/>
    <w:rsid w:val="00F75ABD"/>
    <w:rsid w:val="00F8780E"/>
    <w:rsid w:val="00F9426B"/>
    <w:rsid w:val="00FC2D81"/>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pPr>
      <w:spacing w:after="200" w:line="276" w:lineRule="auto"/>
    </w:pPr>
    <w:rPr>
      <w:rFonts w:ascii="Calibri" w:hAnsi="Calibri"/>
      <w:lang w:eastAsia="en-US"/>
    </w:rPr>
  </w:style>
  <w:style w:type="paragraph" w:styleId="Heading4">
    <w:name w:val="heading 4"/>
    <w:basedOn w:val="Normal"/>
    <w:next w:val="Normal"/>
    <w:link w:val="Heading4Char"/>
    <w:qFormat/>
    <w:locked/>
    <w:rsid w:val="00BB489D"/>
    <w:pPr>
      <w:keepNext/>
      <w:widowControl w:val="0"/>
      <w:spacing w:before="60" w:after="60" w:line="240" w:lineRule="auto"/>
      <w:outlineLvl w:val="3"/>
    </w:pPr>
    <w:rPr>
      <w:rFonts w:ascii="Arial" w:eastAsia="Times New Roman" w:hAnsi="Arial"/>
      <w:b/>
      <w:snapToGrid w:val="0"/>
      <w:sz w:val="20"/>
      <w:szCs w:val="20"/>
      <w:lang w:val="en-US"/>
    </w:rPr>
  </w:style>
  <w:style w:type="paragraph" w:styleId="Heading5">
    <w:name w:val="heading 5"/>
    <w:basedOn w:val="Normal"/>
    <w:next w:val="Normal"/>
    <w:link w:val="Heading5Char"/>
    <w:qFormat/>
    <w:locked/>
    <w:rsid w:val="00BB489D"/>
    <w:pPr>
      <w:keepNext/>
      <w:widowControl w:val="0"/>
      <w:spacing w:before="60" w:after="60" w:line="240" w:lineRule="auto"/>
      <w:outlineLvl w:val="4"/>
    </w:pPr>
    <w:rPr>
      <w:rFonts w:ascii="Arial" w:eastAsia="Times New Roman" w:hAnsi="Arial"/>
      <w:b/>
      <w:snapToGrid w:val="0"/>
      <w:sz w:val="16"/>
      <w:szCs w:val="20"/>
      <w:lang w:val="en-US"/>
    </w:rPr>
  </w:style>
  <w:style w:type="paragraph" w:styleId="Heading8">
    <w:name w:val="heading 8"/>
    <w:basedOn w:val="Normal"/>
    <w:next w:val="Normal"/>
    <w:link w:val="Heading8Char"/>
    <w:uiPriority w:val="99"/>
    <w:qFormat/>
    <w:rsid w:val="005E5587"/>
    <w:pPr>
      <w:keepNext/>
      <w:widowControl w:val="0"/>
      <w:spacing w:before="60" w:after="60" w:line="240" w:lineRule="auto"/>
      <w:outlineLvl w:val="7"/>
    </w:pPr>
    <w:rPr>
      <w:rFonts w:ascii="Arial" w:eastAsia="Times New Roman" w:hAnsi="Arial"/>
      <w:b/>
      <w:color w:val="FFFFFF"/>
      <w:sz w:val="20"/>
      <w:szCs w:val="20"/>
      <w:lang w:val="en-US"/>
    </w:rPr>
  </w:style>
  <w:style w:type="paragraph" w:styleId="Heading9">
    <w:name w:val="heading 9"/>
    <w:basedOn w:val="Normal"/>
    <w:next w:val="Normal"/>
    <w:link w:val="Heading9Char"/>
    <w:uiPriority w:val="99"/>
    <w:qFormat/>
    <w:rsid w:val="005E5587"/>
    <w:pPr>
      <w:keepNext/>
      <w:widowControl w:val="0"/>
      <w:spacing w:before="60" w:after="60" w:line="240" w:lineRule="auto"/>
      <w:outlineLvl w:val="8"/>
    </w:pPr>
    <w:rPr>
      <w:rFonts w:ascii="Arial" w:eastAsia="Times New Roman" w:hAnsi="Arial"/>
      <w:b/>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uiPriority w:val="99"/>
    <w:locked/>
    <w:rsid w:val="005E5587"/>
    <w:rPr>
      <w:rFonts w:eastAsia="Times New Roman" w:cs="Times New Roman"/>
      <w:b/>
      <w:snapToGrid w:val="0"/>
      <w:color w:val="FFFFFF"/>
      <w:sz w:val="20"/>
      <w:szCs w:val="20"/>
      <w:lang w:val="en-US"/>
    </w:rPr>
  </w:style>
  <w:style w:type="paragraph" w:styleId="NoSpacing">
    <w:name w:val="No Spacing"/>
    <w:link w:val="NoSpacingChar"/>
    <w:uiPriority w:val="1"/>
    <w:qFormat/>
    <w:rsid w:val="005B4A3F"/>
    <w:rPr>
      <w:rFonts w:ascii="Calibri" w:hAnsi="Calibri"/>
      <w:lang w:eastAsia="en-US"/>
    </w:rPr>
  </w:style>
  <w:style w:type="paragraph" w:styleId="ListParagraph">
    <w:name w:val="List Paragraph"/>
    <w:basedOn w:val="Normal"/>
    <w:uiPriority w:val="99"/>
    <w:qFormat/>
    <w:rsid w:val="00A055F5"/>
    <w:pPr>
      <w:ind w:left="720"/>
      <w:contextualSpacing/>
    </w:pPr>
  </w:style>
  <w:style w:type="paragraph" w:styleId="BalloonText">
    <w:name w:val="Balloon Text"/>
    <w:basedOn w:val="Normal"/>
    <w:link w:val="BalloonTextChar"/>
    <w:uiPriority w:val="99"/>
    <w:semiHidden/>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8CD"/>
    <w:rPr>
      <w:rFonts w:ascii="Tahoma" w:hAnsi="Tahoma" w:cs="Tahoma"/>
      <w:sz w:val="16"/>
      <w:szCs w:val="16"/>
    </w:rPr>
  </w:style>
  <w:style w:type="paragraph" w:customStyle="1" w:styleId="BodyText-SingleSpacing">
    <w:name w:val="Body Text-Single Spacing"/>
    <w:basedOn w:val="Normal"/>
    <w:uiPriority w:val="99"/>
    <w:rsid w:val="000D0410"/>
    <w:pPr>
      <w:spacing w:after="0" w:line="240" w:lineRule="auto"/>
    </w:pPr>
    <w:rPr>
      <w:rFonts w:ascii="Arial" w:eastAsia="Times New Roman" w:hAnsi="Arial"/>
      <w:szCs w:val="24"/>
    </w:rPr>
  </w:style>
  <w:style w:type="character" w:styleId="CommentReference">
    <w:name w:val="annotation reference"/>
    <w:basedOn w:val="DefaultParagraphFont"/>
    <w:uiPriority w:val="99"/>
    <w:semiHidden/>
    <w:rsid w:val="000D0410"/>
    <w:rPr>
      <w:rFonts w:cs="Times New Roman"/>
      <w:sz w:val="16"/>
    </w:rPr>
  </w:style>
  <w:style w:type="table" w:styleId="TableGrid">
    <w:name w:val="Table Grid"/>
    <w:basedOn w:val="TableNormal"/>
    <w:uiPriority w:val="99"/>
    <w:rsid w:val="00703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65F"/>
    <w:rPr>
      <w:rFonts w:cs="Times New Roman"/>
      <w:color w:val="0000FF"/>
      <w:u w:val="single"/>
    </w:rPr>
  </w:style>
  <w:style w:type="paragraph" w:styleId="Header">
    <w:name w:val="header"/>
    <w:basedOn w:val="Normal"/>
    <w:link w:val="HeaderChar"/>
    <w:rsid w:val="000050AE"/>
    <w:pPr>
      <w:tabs>
        <w:tab w:val="center" w:pos="4513"/>
        <w:tab w:val="right" w:pos="9026"/>
      </w:tabs>
      <w:spacing w:after="0" w:line="240" w:lineRule="auto"/>
    </w:pPr>
  </w:style>
  <w:style w:type="character" w:customStyle="1" w:styleId="HeaderChar">
    <w:name w:val="Header Char"/>
    <w:basedOn w:val="DefaultParagraphFont"/>
    <w:link w:val="Header"/>
    <w:locked/>
    <w:rsid w:val="000050AE"/>
    <w:rPr>
      <w:rFonts w:ascii="Calibri" w:hAnsi="Calibri" w:cs="Times New Roman"/>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5E5587"/>
    <w:rPr>
      <w:rFonts w:ascii="Courier New" w:hAnsi="Courier New" w:cs="Times New Roman"/>
      <w:sz w:val="20"/>
      <w:szCs w:val="20"/>
    </w:rPr>
  </w:style>
  <w:style w:type="character" w:customStyle="1" w:styleId="NoSpacingChar">
    <w:name w:val="No Spacing Char"/>
    <w:link w:val="NoSpacing"/>
    <w:uiPriority w:val="1"/>
    <w:locked/>
    <w:rsid w:val="003456C0"/>
    <w:rPr>
      <w:rFonts w:ascii="Calibri" w:hAnsi="Calibri"/>
      <w:sz w:val="22"/>
      <w:lang w:val="en-GB" w:eastAsia="en-US"/>
    </w:rPr>
  </w:style>
  <w:style w:type="character" w:styleId="Strong">
    <w:name w:val="Strong"/>
    <w:basedOn w:val="DefaultParagraphFont"/>
    <w:uiPriority w:val="22"/>
    <w:qFormat/>
    <w:rsid w:val="00F11DA2"/>
    <w:rPr>
      <w:rFonts w:cs="Times New Roman"/>
      <w:b/>
      <w:bCs/>
    </w:rPr>
  </w:style>
  <w:style w:type="paragraph" w:styleId="NormalWeb">
    <w:name w:val="Normal (Web)"/>
    <w:basedOn w:val="Normal"/>
    <w:uiPriority w:val="99"/>
    <w:semiHidden/>
    <w:rsid w:val="00F11DA2"/>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034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CB"/>
    <w:rPr>
      <w:rFonts w:ascii="Calibri" w:hAnsi="Calibri"/>
      <w:lang w:eastAsia="en-US"/>
    </w:rPr>
  </w:style>
  <w:style w:type="character" w:customStyle="1" w:styleId="Heading5Char">
    <w:name w:val="Heading 5 Char"/>
    <w:basedOn w:val="DefaultParagraphFont"/>
    <w:link w:val="Heading5"/>
    <w:rsid w:val="00BB489D"/>
    <w:rPr>
      <w:rFonts w:eastAsia="Times New Roman"/>
      <w:b/>
      <w:snapToGrid w:val="0"/>
      <w:sz w:val="16"/>
      <w:szCs w:val="20"/>
      <w:lang w:val="en-US" w:eastAsia="en-US"/>
    </w:rPr>
  </w:style>
  <w:style w:type="character" w:customStyle="1" w:styleId="Heading4Char">
    <w:name w:val="Heading 4 Char"/>
    <w:basedOn w:val="DefaultParagraphFont"/>
    <w:link w:val="Heading4"/>
    <w:rsid w:val="00BB489D"/>
    <w:rPr>
      <w:rFonts w:eastAsia="Times New Roman"/>
      <w:b/>
      <w:snapToGrid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pPr>
      <w:spacing w:after="200" w:line="276" w:lineRule="auto"/>
    </w:pPr>
    <w:rPr>
      <w:rFonts w:ascii="Calibri" w:hAnsi="Calibri"/>
      <w:lang w:eastAsia="en-US"/>
    </w:rPr>
  </w:style>
  <w:style w:type="paragraph" w:styleId="Heading4">
    <w:name w:val="heading 4"/>
    <w:basedOn w:val="Normal"/>
    <w:next w:val="Normal"/>
    <w:link w:val="Heading4Char"/>
    <w:qFormat/>
    <w:locked/>
    <w:rsid w:val="00BB489D"/>
    <w:pPr>
      <w:keepNext/>
      <w:widowControl w:val="0"/>
      <w:spacing w:before="60" w:after="60" w:line="240" w:lineRule="auto"/>
      <w:outlineLvl w:val="3"/>
    </w:pPr>
    <w:rPr>
      <w:rFonts w:ascii="Arial" w:eastAsia="Times New Roman" w:hAnsi="Arial"/>
      <w:b/>
      <w:snapToGrid w:val="0"/>
      <w:sz w:val="20"/>
      <w:szCs w:val="20"/>
      <w:lang w:val="en-US"/>
    </w:rPr>
  </w:style>
  <w:style w:type="paragraph" w:styleId="Heading5">
    <w:name w:val="heading 5"/>
    <w:basedOn w:val="Normal"/>
    <w:next w:val="Normal"/>
    <w:link w:val="Heading5Char"/>
    <w:qFormat/>
    <w:locked/>
    <w:rsid w:val="00BB489D"/>
    <w:pPr>
      <w:keepNext/>
      <w:widowControl w:val="0"/>
      <w:spacing w:before="60" w:after="60" w:line="240" w:lineRule="auto"/>
      <w:outlineLvl w:val="4"/>
    </w:pPr>
    <w:rPr>
      <w:rFonts w:ascii="Arial" w:eastAsia="Times New Roman" w:hAnsi="Arial"/>
      <w:b/>
      <w:snapToGrid w:val="0"/>
      <w:sz w:val="16"/>
      <w:szCs w:val="20"/>
      <w:lang w:val="en-US"/>
    </w:rPr>
  </w:style>
  <w:style w:type="paragraph" w:styleId="Heading8">
    <w:name w:val="heading 8"/>
    <w:basedOn w:val="Normal"/>
    <w:next w:val="Normal"/>
    <w:link w:val="Heading8Char"/>
    <w:uiPriority w:val="99"/>
    <w:qFormat/>
    <w:rsid w:val="005E5587"/>
    <w:pPr>
      <w:keepNext/>
      <w:widowControl w:val="0"/>
      <w:spacing w:before="60" w:after="60" w:line="240" w:lineRule="auto"/>
      <w:outlineLvl w:val="7"/>
    </w:pPr>
    <w:rPr>
      <w:rFonts w:ascii="Arial" w:eastAsia="Times New Roman" w:hAnsi="Arial"/>
      <w:b/>
      <w:color w:val="FFFFFF"/>
      <w:sz w:val="20"/>
      <w:szCs w:val="20"/>
      <w:lang w:val="en-US"/>
    </w:rPr>
  </w:style>
  <w:style w:type="paragraph" w:styleId="Heading9">
    <w:name w:val="heading 9"/>
    <w:basedOn w:val="Normal"/>
    <w:next w:val="Normal"/>
    <w:link w:val="Heading9Char"/>
    <w:uiPriority w:val="99"/>
    <w:qFormat/>
    <w:rsid w:val="005E5587"/>
    <w:pPr>
      <w:keepNext/>
      <w:widowControl w:val="0"/>
      <w:spacing w:before="60" w:after="60" w:line="240" w:lineRule="auto"/>
      <w:outlineLvl w:val="8"/>
    </w:pPr>
    <w:rPr>
      <w:rFonts w:ascii="Arial" w:eastAsia="Times New Roman" w:hAnsi="Arial"/>
      <w:b/>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uiPriority w:val="99"/>
    <w:locked/>
    <w:rsid w:val="005E5587"/>
    <w:rPr>
      <w:rFonts w:eastAsia="Times New Roman" w:cs="Times New Roman"/>
      <w:b/>
      <w:snapToGrid w:val="0"/>
      <w:color w:val="FFFFFF"/>
      <w:sz w:val="20"/>
      <w:szCs w:val="20"/>
      <w:lang w:val="en-US"/>
    </w:rPr>
  </w:style>
  <w:style w:type="paragraph" w:styleId="NoSpacing">
    <w:name w:val="No Spacing"/>
    <w:link w:val="NoSpacingChar"/>
    <w:uiPriority w:val="1"/>
    <w:qFormat/>
    <w:rsid w:val="005B4A3F"/>
    <w:rPr>
      <w:rFonts w:ascii="Calibri" w:hAnsi="Calibri"/>
      <w:lang w:eastAsia="en-US"/>
    </w:rPr>
  </w:style>
  <w:style w:type="paragraph" w:styleId="ListParagraph">
    <w:name w:val="List Paragraph"/>
    <w:basedOn w:val="Normal"/>
    <w:uiPriority w:val="99"/>
    <w:qFormat/>
    <w:rsid w:val="00A055F5"/>
    <w:pPr>
      <w:ind w:left="720"/>
      <w:contextualSpacing/>
    </w:pPr>
  </w:style>
  <w:style w:type="paragraph" w:styleId="BalloonText">
    <w:name w:val="Balloon Text"/>
    <w:basedOn w:val="Normal"/>
    <w:link w:val="BalloonTextChar"/>
    <w:uiPriority w:val="99"/>
    <w:semiHidden/>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8CD"/>
    <w:rPr>
      <w:rFonts w:ascii="Tahoma" w:hAnsi="Tahoma" w:cs="Tahoma"/>
      <w:sz w:val="16"/>
      <w:szCs w:val="16"/>
    </w:rPr>
  </w:style>
  <w:style w:type="paragraph" w:customStyle="1" w:styleId="BodyText-SingleSpacing">
    <w:name w:val="Body Text-Single Spacing"/>
    <w:basedOn w:val="Normal"/>
    <w:uiPriority w:val="99"/>
    <w:rsid w:val="000D0410"/>
    <w:pPr>
      <w:spacing w:after="0" w:line="240" w:lineRule="auto"/>
    </w:pPr>
    <w:rPr>
      <w:rFonts w:ascii="Arial" w:eastAsia="Times New Roman" w:hAnsi="Arial"/>
      <w:szCs w:val="24"/>
    </w:rPr>
  </w:style>
  <w:style w:type="character" w:styleId="CommentReference">
    <w:name w:val="annotation reference"/>
    <w:basedOn w:val="DefaultParagraphFont"/>
    <w:uiPriority w:val="99"/>
    <w:semiHidden/>
    <w:rsid w:val="000D0410"/>
    <w:rPr>
      <w:rFonts w:cs="Times New Roman"/>
      <w:sz w:val="16"/>
    </w:rPr>
  </w:style>
  <w:style w:type="table" w:styleId="TableGrid">
    <w:name w:val="Table Grid"/>
    <w:basedOn w:val="TableNormal"/>
    <w:uiPriority w:val="99"/>
    <w:rsid w:val="00703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65F"/>
    <w:rPr>
      <w:rFonts w:cs="Times New Roman"/>
      <w:color w:val="0000FF"/>
      <w:u w:val="single"/>
    </w:rPr>
  </w:style>
  <w:style w:type="paragraph" w:styleId="Header">
    <w:name w:val="header"/>
    <w:basedOn w:val="Normal"/>
    <w:link w:val="HeaderChar"/>
    <w:rsid w:val="000050AE"/>
    <w:pPr>
      <w:tabs>
        <w:tab w:val="center" w:pos="4513"/>
        <w:tab w:val="right" w:pos="9026"/>
      </w:tabs>
      <w:spacing w:after="0" w:line="240" w:lineRule="auto"/>
    </w:pPr>
  </w:style>
  <w:style w:type="character" w:customStyle="1" w:styleId="HeaderChar">
    <w:name w:val="Header Char"/>
    <w:basedOn w:val="DefaultParagraphFont"/>
    <w:link w:val="Header"/>
    <w:locked/>
    <w:rsid w:val="000050AE"/>
    <w:rPr>
      <w:rFonts w:ascii="Calibri" w:hAnsi="Calibri" w:cs="Times New Roman"/>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5E5587"/>
    <w:rPr>
      <w:rFonts w:ascii="Courier New" w:hAnsi="Courier New" w:cs="Times New Roman"/>
      <w:sz w:val="20"/>
      <w:szCs w:val="20"/>
    </w:rPr>
  </w:style>
  <w:style w:type="character" w:customStyle="1" w:styleId="NoSpacingChar">
    <w:name w:val="No Spacing Char"/>
    <w:link w:val="NoSpacing"/>
    <w:uiPriority w:val="1"/>
    <w:locked/>
    <w:rsid w:val="003456C0"/>
    <w:rPr>
      <w:rFonts w:ascii="Calibri" w:hAnsi="Calibri"/>
      <w:sz w:val="22"/>
      <w:lang w:val="en-GB" w:eastAsia="en-US"/>
    </w:rPr>
  </w:style>
  <w:style w:type="character" w:styleId="Strong">
    <w:name w:val="Strong"/>
    <w:basedOn w:val="DefaultParagraphFont"/>
    <w:uiPriority w:val="22"/>
    <w:qFormat/>
    <w:rsid w:val="00F11DA2"/>
    <w:rPr>
      <w:rFonts w:cs="Times New Roman"/>
      <w:b/>
      <w:bCs/>
    </w:rPr>
  </w:style>
  <w:style w:type="paragraph" w:styleId="NormalWeb">
    <w:name w:val="Normal (Web)"/>
    <w:basedOn w:val="Normal"/>
    <w:uiPriority w:val="99"/>
    <w:semiHidden/>
    <w:rsid w:val="00F11DA2"/>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034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ACB"/>
    <w:rPr>
      <w:rFonts w:ascii="Calibri" w:hAnsi="Calibri"/>
      <w:lang w:eastAsia="en-US"/>
    </w:rPr>
  </w:style>
  <w:style w:type="character" w:customStyle="1" w:styleId="Heading5Char">
    <w:name w:val="Heading 5 Char"/>
    <w:basedOn w:val="DefaultParagraphFont"/>
    <w:link w:val="Heading5"/>
    <w:rsid w:val="00BB489D"/>
    <w:rPr>
      <w:rFonts w:eastAsia="Times New Roman"/>
      <w:b/>
      <w:snapToGrid w:val="0"/>
      <w:sz w:val="16"/>
      <w:szCs w:val="20"/>
      <w:lang w:val="en-US" w:eastAsia="en-US"/>
    </w:rPr>
  </w:style>
  <w:style w:type="character" w:customStyle="1" w:styleId="Heading4Char">
    <w:name w:val="Heading 4 Char"/>
    <w:basedOn w:val="DefaultParagraphFont"/>
    <w:link w:val="Heading4"/>
    <w:rsid w:val="00BB489D"/>
    <w:rPr>
      <w:rFonts w:eastAsia="Times New Roman"/>
      <w:b/>
      <w:snapToGrid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14990">
      <w:marLeft w:val="0"/>
      <w:marRight w:val="0"/>
      <w:marTop w:val="0"/>
      <w:marBottom w:val="0"/>
      <w:divBdr>
        <w:top w:val="none" w:sz="0" w:space="0" w:color="auto"/>
        <w:left w:val="none" w:sz="0" w:space="0" w:color="auto"/>
        <w:bottom w:val="none" w:sz="0" w:space="0" w:color="auto"/>
        <w:right w:val="none" w:sz="0" w:space="0" w:color="auto"/>
      </w:divBdr>
      <w:divsChild>
        <w:div w:id="897714994">
          <w:marLeft w:val="0"/>
          <w:marRight w:val="0"/>
          <w:marTop w:val="0"/>
          <w:marBottom w:val="0"/>
          <w:divBdr>
            <w:top w:val="none" w:sz="0" w:space="0" w:color="auto"/>
            <w:left w:val="none" w:sz="0" w:space="0" w:color="auto"/>
            <w:bottom w:val="none" w:sz="0" w:space="0" w:color="auto"/>
            <w:right w:val="none" w:sz="0" w:space="0" w:color="auto"/>
          </w:divBdr>
          <w:divsChild>
            <w:div w:id="897714993">
              <w:marLeft w:val="0"/>
              <w:marRight w:val="0"/>
              <w:marTop w:val="0"/>
              <w:marBottom w:val="0"/>
              <w:divBdr>
                <w:top w:val="none" w:sz="0" w:space="0" w:color="auto"/>
                <w:left w:val="none" w:sz="0" w:space="0" w:color="auto"/>
                <w:bottom w:val="none" w:sz="0" w:space="0" w:color="auto"/>
                <w:right w:val="none" w:sz="0" w:space="0" w:color="auto"/>
              </w:divBdr>
              <w:divsChild>
                <w:div w:id="897714998">
                  <w:marLeft w:val="0"/>
                  <w:marRight w:val="0"/>
                  <w:marTop w:val="0"/>
                  <w:marBottom w:val="0"/>
                  <w:divBdr>
                    <w:top w:val="none" w:sz="0" w:space="0" w:color="auto"/>
                    <w:left w:val="none" w:sz="0" w:space="0" w:color="auto"/>
                    <w:bottom w:val="none" w:sz="0" w:space="0" w:color="auto"/>
                    <w:right w:val="none" w:sz="0" w:space="0" w:color="auto"/>
                  </w:divBdr>
                  <w:divsChild>
                    <w:div w:id="8977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14995">
      <w:marLeft w:val="0"/>
      <w:marRight w:val="0"/>
      <w:marTop w:val="0"/>
      <w:marBottom w:val="0"/>
      <w:divBdr>
        <w:top w:val="none" w:sz="0" w:space="0" w:color="auto"/>
        <w:left w:val="none" w:sz="0" w:space="0" w:color="auto"/>
        <w:bottom w:val="none" w:sz="0" w:space="0" w:color="auto"/>
        <w:right w:val="none" w:sz="0" w:space="0" w:color="auto"/>
      </w:divBdr>
    </w:div>
    <w:div w:id="897715000">
      <w:marLeft w:val="0"/>
      <w:marRight w:val="0"/>
      <w:marTop w:val="0"/>
      <w:marBottom w:val="0"/>
      <w:divBdr>
        <w:top w:val="none" w:sz="0" w:space="0" w:color="auto"/>
        <w:left w:val="none" w:sz="0" w:space="0" w:color="auto"/>
        <w:bottom w:val="none" w:sz="0" w:space="0" w:color="auto"/>
        <w:right w:val="none" w:sz="0" w:space="0" w:color="auto"/>
      </w:divBdr>
      <w:divsChild>
        <w:div w:id="897714992">
          <w:marLeft w:val="0"/>
          <w:marRight w:val="0"/>
          <w:marTop w:val="0"/>
          <w:marBottom w:val="0"/>
          <w:divBdr>
            <w:top w:val="none" w:sz="0" w:space="0" w:color="auto"/>
            <w:left w:val="none" w:sz="0" w:space="0" w:color="auto"/>
            <w:bottom w:val="none" w:sz="0" w:space="0" w:color="auto"/>
            <w:right w:val="none" w:sz="0" w:space="0" w:color="auto"/>
          </w:divBdr>
          <w:divsChild>
            <w:div w:id="897714991">
              <w:marLeft w:val="0"/>
              <w:marRight w:val="0"/>
              <w:marTop w:val="0"/>
              <w:marBottom w:val="0"/>
              <w:divBdr>
                <w:top w:val="none" w:sz="0" w:space="0" w:color="auto"/>
                <w:left w:val="none" w:sz="0" w:space="0" w:color="auto"/>
                <w:bottom w:val="none" w:sz="0" w:space="0" w:color="auto"/>
                <w:right w:val="none" w:sz="0" w:space="0" w:color="auto"/>
              </w:divBdr>
              <w:divsChild>
                <w:div w:id="897714999">
                  <w:marLeft w:val="0"/>
                  <w:marRight w:val="0"/>
                  <w:marTop w:val="0"/>
                  <w:marBottom w:val="0"/>
                  <w:divBdr>
                    <w:top w:val="none" w:sz="0" w:space="0" w:color="auto"/>
                    <w:left w:val="none" w:sz="0" w:space="0" w:color="auto"/>
                    <w:bottom w:val="none" w:sz="0" w:space="0" w:color="auto"/>
                    <w:right w:val="none" w:sz="0" w:space="0" w:color="auto"/>
                  </w:divBdr>
                  <w:divsChild>
                    <w:div w:id="8977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ldlifetrus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rwickshirewildlifetru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rwickshirewildlifetrust.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ildlifetrusts.org" TargetMode="External"/><Relationship Id="rId4" Type="http://schemas.openxmlformats.org/officeDocument/2006/relationships/settings" Target="settings.xml"/><Relationship Id="rId9" Type="http://schemas.openxmlformats.org/officeDocument/2006/relationships/hyperlink" Target="http://www.warwickshirewildlifetrust.org.uk/" TargetMode="External"/><Relationship Id="rId14" Type="http://schemas.openxmlformats.org/officeDocument/2006/relationships/hyperlink" Target="http://www.wildlifetru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Trotter</dc:creator>
  <cp:lastModifiedBy>Ian Jelley</cp:lastModifiedBy>
  <cp:revision>3</cp:revision>
  <cp:lastPrinted>2017-06-12T17:24:00Z</cp:lastPrinted>
  <dcterms:created xsi:type="dcterms:W3CDTF">2018-09-24T18:24:00Z</dcterms:created>
  <dcterms:modified xsi:type="dcterms:W3CDTF">2018-10-09T19:02:00Z</dcterms:modified>
</cp:coreProperties>
</file>